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941128" w14:textId="0937A2CE" w:rsidR="00AE6CEA" w:rsidRPr="00592AA7" w:rsidRDefault="00E5683B" w:rsidP="00592AA7">
      <w:pPr>
        <w:spacing w:after="60"/>
        <w:jc w:val="center"/>
        <w:rPr>
          <w:rFonts w:ascii="Times New Roman" w:hAnsi="Times New Roman"/>
          <w:iCs/>
          <w:sz w:val="20"/>
          <w:lang w:val="sr-Cyrl-CS"/>
        </w:rPr>
      </w:pPr>
      <w:r w:rsidRPr="00592AA7">
        <w:rPr>
          <w:rFonts w:ascii="Times New Roman" w:hAnsi="Times New Roman"/>
          <w:b/>
          <w:iCs/>
          <w:sz w:val="20"/>
          <w:lang w:val="sr-Cyrl-CS"/>
        </w:rPr>
        <w:t>Табела. 9.</w:t>
      </w:r>
      <w:r w:rsidRPr="00592AA7">
        <w:rPr>
          <w:rFonts w:ascii="Times New Roman" w:hAnsi="Times New Roman"/>
          <w:b/>
          <w:iCs/>
          <w:sz w:val="20"/>
        </w:rPr>
        <w:t>6</w:t>
      </w:r>
      <w:r w:rsidRPr="00592AA7">
        <w:rPr>
          <w:rFonts w:ascii="Times New Roman" w:hAnsi="Times New Roman"/>
          <w:b/>
          <w:iCs/>
          <w:sz w:val="20"/>
          <w:lang w:val="sr-Cyrl-CS"/>
        </w:rPr>
        <w:t>.</w:t>
      </w:r>
      <w:r w:rsidRPr="00592AA7">
        <w:rPr>
          <w:rFonts w:ascii="Times New Roman" w:hAnsi="Times New Roman"/>
          <w:sz w:val="20"/>
          <w:lang w:val="sr-Cyrl-CS"/>
        </w:rPr>
        <w:t xml:space="preserve"> Компетентност наставника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90"/>
        <w:gridCol w:w="990"/>
        <w:gridCol w:w="180"/>
        <w:gridCol w:w="471"/>
        <w:gridCol w:w="339"/>
        <w:gridCol w:w="900"/>
        <w:gridCol w:w="685"/>
        <w:gridCol w:w="575"/>
        <w:gridCol w:w="1052"/>
        <w:gridCol w:w="1018"/>
        <w:gridCol w:w="1620"/>
        <w:gridCol w:w="806"/>
      </w:tblGrid>
      <w:tr w:rsidR="00AE6CEA" w:rsidRPr="00AE6CEA" w14:paraId="2094112B" w14:textId="77777777" w:rsidTr="003804AA">
        <w:tc>
          <w:tcPr>
            <w:tcW w:w="3487" w:type="dxa"/>
            <w:gridSpan w:val="7"/>
            <w:vAlign w:val="center"/>
          </w:tcPr>
          <w:p w14:paraId="20941129" w14:textId="77777777" w:rsidR="00AE6CEA" w:rsidRPr="00592AA7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592AA7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5756" w:type="dxa"/>
            <w:gridSpan w:val="6"/>
            <w:vAlign w:val="center"/>
          </w:tcPr>
          <w:p w14:paraId="2094112A" w14:textId="3CC9314D" w:rsidR="00AE6CEA" w:rsidRPr="00592AA7" w:rsidRDefault="000872D6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92AA7">
              <w:rPr>
                <w:rFonts w:ascii="Times New Roman" w:hAnsi="Times New Roman"/>
                <w:sz w:val="18"/>
                <w:szCs w:val="18"/>
                <w:lang w:val="sr-Cyrl-CS"/>
              </w:rPr>
              <w:t>Валерија Јанићијевић</w:t>
            </w:r>
          </w:p>
        </w:tc>
      </w:tr>
      <w:tr w:rsidR="00AE6CEA" w:rsidRPr="00AE6CEA" w14:paraId="2094112E" w14:textId="77777777" w:rsidTr="003804AA">
        <w:tc>
          <w:tcPr>
            <w:tcW w:w="3487" w:type="dxa"/>
            <w:gridSpan w:val="7"/>
            <w:vAlign w:val="center"/>
          </w:tcPr>
          <w:p w14:paraId="2094112C" w14:textId="77777777" w:rsidR="00AE6CEA" w:rsidRPr="00592AA7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592AA7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5756" w:type="dxa"/>
            <w:gridSpan w:val="6"/>
            <w:vAlign w:val="center"/>
          </w:tcPr>
          <w:p w14:paraId="2094112D" w14:textId="1618CA6D" w:rsidR="00AE6CEA" w:rsidRPr="00592AA7" w:rsidRDefault="0011040C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В</w:t>
            </w:r>
            <w:r w:rsidR="000872D6" w:rsidRPr="00592AA7">
              <w:rPr>
                <w:rFonts w:ascii="Times New Roman" w:hAnsi="Times New Roman"/>
                <w:sz w:val="18"/>
                <w:szCs w:val="18"/>
                <w:lang w:val="sr-Cyrl-CS"/>
              </w:rPr>
              <w:t>анредни професор</w:t>
            </w:r>
          </w:p>
        </w:tc>
      </w:tr>
      <w:tr w:rsidR="00AE6CEA" w:rsidRPr="00AE6CEA" w14:paraId="20941134" w14:textId="77777777" w:rsidTr="003804AA">
        <w:tc>
          <w:tcPr>
            <w:tcW w:w="3487" w:type="dxa"/>
            <w:gridSpan w:val="7"/>
            <w:vAlign w:val="center"/>
          </w:tcPr>
          <w:p w14:paraId="20941132" w14:textId="77777777" w:rsidR="00AE6CEA" w:rsidRPr="00592AA7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592AA7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5756" w:type="dxa"/>
            <w:gridSpan w:val="6"/>
            <w:vAlign w:val="center"/>
          </w:tcPr>
          <w:p w14:paraId="20941133" w14:textId="3DC52FF9" w:rsidR="00AE6CEA" w:rsidRPr="00592AA7" w:rsidRDefault="008B1D51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592AA7">
              <w:rPr>
                <w:rFonts w:ascii="Times New Roman" w:hAnsi="Times New Roman"/>
                <w:sz w:val="18"/>
                <w:szCs w:val="18"/>
                <w:lang w:val="sr-Cyrl-CS"/>
              </w:rPr>
              <w:t>Методика наставе српског језика и књижевности</w:t>
            </w:r>
          </w:p>
        </w:tc>
      </w:tr>
      <w:tr w:rsidR="00AE6CEA" w:rsidRPr="00AE6CEA" w14:paraId="20941136" w14:textId="77777777" w:rsidTr="00592AA7">
        <w:tc>
          <w:tcPr>
            <w:tcW w:w="9243" w:type="dxa"/>
            <w:gridSpan w:val="13"/>
            <w:vAlign w:val="center"/>
          </w:tcPr>
          <w:p w14:paraId="20941135" w14:textId="77777777" w:rsidR="00AE6CEA" w:rsidRPr="00592AA7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592AA7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AE6CEA" w:rsidRPr="00AE6CEA" w14:paraId="2094113C" w14:textId="77777777" w:rsidTr="00592AA7">
        <w:tc>
          <w:tcPr>
            <w:tcW w:w="1597" w:type="dxa"/>
            <w:gridSpan w:val="3"/>
            <w:vAlign w:val="center"/>
          </w:tcPr>
          <w:p w14:paraId="20941137" w14:textId="77777777" w:rsidR="00AE6CEA" w:rsidRPr="00592AA7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20941138" w14:textId="77777777" w:rsidR="00AE6CEA" w:rsidRPr="00592AA7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92AA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2160" w:type="dxa"/>
            <w:gridSpan w:val="3"/>
            <w:shd w:val="clear" w:color="auto" w:fill="auto"/>
            <w:vAlign w:val="center"/>
          </w:tcPr>
          <w:p w14:paraId="20941139" w14:textId="77777777" w:rsidR="00AE6CEA" w:rsidRPr="00592AA7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92AA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14:paraId="2094113A" w14:textId="5AA14BC1" w:rsidR="00AE6CEA" w:rsidRPr="00AE6CEA" w:rsidRDefault="00B6419E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="00AE6CEA" w:rsidRPr="00AE6CE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2426" w:type="dxa"/>
            <w:gridSpan w:val="2"/>
            <w:shd w:val="clear" w:color="auto" w:fill="auto"/>
            <w:vAlign w:val="center"/>
          </w:tcPr>
          <w:p w14:paraId="2094113B" w14:textId="77777777" w:rsidR="00AE6CEA" w:rsidRPr="00AE6CE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AE6CEA">
              <w:rPr>
                <w:rFonts w:ascii="Times New Roman" w:hAnsi="Times New Roman"/>
                <w:sz w:val="18"/>
                <w:szCs w:val="18"/>
              </w:rPr>
              <w:t>Ужа научна, уметничка или стручна област</w:t>
            </w:r>
          </w:p>
        </w:tc>
      </w:tr>
      <w:tr w:rsidR="00AE6CEA" w:rsidRPr="00AE6CEA" w14:paraId="20941142" w14:textId="77777777" w:rsidTr="00592AA7">
        <w:tc>
          <w:tcPr>
            <w:tcW w:w="1597" w:type="dxa"/>
            <w:gridSpan w:val="3"/>
            <w:vAlign w:val="center"/>
          </w:tcPr>
          <w:p w14:paraId="2094113D" w14:textId="77777777" w:rsidR="00AE6CEA" w:rsidRPr="00592AA7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92AA7">
              <w:rPr>
                <w:rFonts w:ascii="Times New Roman" w:hAnsi="Times New Roman"/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990" w:type="dxa"/>
            <w:gridSpan w:val="3"/>
            <w:vAlign w:val="center"/>
          </w:tcPr>
          <w:p w14:paraId="2094113E" w14:textId="540580C3" w:rsidR="00AE6CEA" w:rsidRPr="00592AA7" w:rsidRDefault="00AB4203" w:rsidP="0011040C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92AA7">
              <w:rPr>
                <w:rFonts w:ascii="Times New Roman" w:hAnsi="Times New Roman"/>
                <w:sz w:val="18"/>
                <w:szCs w:val="18"/>
                <w:lang w:val="sr-Cyrl-CS"/>
              </w:rPr>
              <w:t>2019.</w:t>
            </w:r>
          </w:p>
        </w:tc>
        <w:tc>
          <w:tcPr>
            <w:tcW w:w="2160" w:type="dxa"/>
            <w:gridSpan w:val="3"/>
            <w:shd w:val="clear" w:color="auto" w:fill="auto"/>
            <w:vAlign w:val="center"/>
          </w:tcPr>
          <w:p w14:paraId="2094113F" w14:textId="4F8A928A" w:rsidR="00AE6CEA" w:rsidRPr="00592AA7" w:rsidRDefault="00AB4203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92AA7">
              <w:rPr>
                <w:rFonts w:ascii="Times New Roman" w:hAnsi="Times New Roman"/>
                <w:sz w:val="18"/>
                <w:szCs w:val="18"/>
              </w:rPr>
              <w:t xml:space="preserve">Учитељски факултет у Београду Универзитет </w:t>
            </w: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14:paraId="20941140" w14:textId="31ECBB15" w:rsidR="00AE6CEA" w:rsidRPr="007C4D16" w:rsidRDefault="007C4D16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804AA">
              <w:rPr>
                <w:rFonts w:ascii="Times New Roman" w:hAnsi="Times New Roman"/>
                <w:sz w:val="18"/>
                <w:szCs w:val="18"/>
                <w:lang w:val="sr-Cyrl-CS"/>
              </w:rPr>
              <w:t>Методичке науке</w:t>
            </w:r>
          </w:p>
        </w:tc>
        <w:tc>
          <w:tcPr>
            <w:tcW w:w="2426" w:type="dxa"/>
            <w:gridSpan w:val="2"/>
            <w:shd w:val="clear" w:color="auto" w:fill="auto"/>
            <w:vAlign w:val="center"/>
          </w:tcPr>
          <w:p w14:paraId="20941141" w14:textId="71DEC388" w:rsidR="00AE6CEA" w:rsidRPr="00AE6CEA" w:rsidRDefault="00AB4203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Методика наставе српског језика и књижевности</w:t>
            </w:r>
          </w:p>
        </w:tc>
      </w:tr>
      <w:tr w:rsidR="00AE6CEA" w:rsidRPr="00AE6CEA" w14:paraId="20941148" w14:textId="77777777" w:rsidTr="00592AA7">
        <w:tc>
          <w:tcPr>
            <w:tcW w:w="1597" w:type="dxa"/>
            <w:gridSpan w:val="3"/>
            <w:vAlign w:val="center"/>
          </w:tcPr>
          <w:p w14:paraId="20941143" w14:textId="77777777" w:rsidR="00AE6CEA" w:rsidRPr="00592AA7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92AA7">
              <w:rPr>
                <w:rFonts w:ascii="Times New Roman" w:hAnsi="Times New Roman"/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990" w:type="dxa"/>
            <w:gridSpan w:val="3"/>
            <w:vAlign w:val="center"/>
          </w:tcPr>
          <w:p w14:paraId="20941144" w14:textId="29520DD0" w:rsidR="00AE6CEA" w:rsidRPr="00592AA7" w:rsidRDefault="008B1D51" w:rsidP="0011040C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92AA7">
              <w:rPr>
                <w:rFonts w:ascii="Times New Roman" w:hAnsi="Times New Roman"/>
                <w:sz w:val="18"/>
                <w:szCs w:val="18"/>
                <w:lang w:val="sr-Cyrl-CS"/>
              </w:rPr>
              <w:t>2013.</w:t>
            </w:r>
          </w:p>
        </w:tc>
        <w:tc>
          <w:tcPr>
            <w:tcW w:w="2160" w:type="dxa"/>
            <w:gridSpan w:val="3"/>
            <w:shd w:val="clear" w:color="auto" w:fill="auto"/>
            <w:vAlign w:val="center"/>
          </w:tcPr>
          <w:p w14:paraId="20941145" w14:textId="3320471A" w:rsidR="00AE6CEA" w:rsidRPr="00592AA7" w:rsidRDefault="008B1D51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92AA7">
              <w:rPr>
                <w:rFonts w:ascii="Times New Roman" w:hAnsi="Times New Roman"/>
                <w:sz w:val="18"/>
                <w:szCs w:val="18"/>
              </w:rPr>
              <w:t>Учитељски факултет у Београду</w:t>
            </w: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14:paraId="20941146" w14:textId="1550101B" w:rsidR="00AE6CEA" w:rsidRPr="00592AA7" w:rsidRDefault="007C4D16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92AA7">
              <w:rPr>
                <w:rFonts w:ascii="Times New Roman" w:eastAsia="Cambria" w:hAnsi="Times New Roman"/>
                <w:sz w:val="18"/>
                <w:szCs w:val="20"/>
                <w:lang w:val="sr-Cyrl-CS" w:eastAsia="sr-Latn-CS"/>
              </w:rPr>
              <w:t>Дидактичко-методичке науке</w:t>
            </w:r>
          </w:p>
        </w:tc>
        <w:tc>
          <w:tcPr>
            <w:tcW w:w="2426" w:type="dxa"/>
            <w:gridSpan w:val="2"/>
            <w:shd w:val="clear" w:color="auto" w:fill="auto"/>
            <w:vAlign w:val="center"/>
          </w:tcPr>
          <w:p w14:paraId="20941147" w14:textId="41CB558F" w:rsidR="00AE6CEA" w:rsidRPr="00AE6CEA" w:rsidRDefault="00AB4203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М</w:t>
            </w:r>
            <w:r w:rsidR="008B1D51">
              <w:rPr>
                <w:rFonts w:ascii="Times New Roman" w:hAnsi="Times New Roman"/>
                <w:sz w:val="18"/>
                <w:szCs w:val="18"/>
                <w:lang w:val="sr-Cyrl-CS"/>
              </w:rPr>
              <w:t>етодика наставе српског језика и књижевности</w:t>
            </w:r>
          </w:p>
        </w:tc>
      </w:tr>
      <w:tr w:rsidR="00AE6CEA" w:rsidRPr="00AE6CEA" w14:paraId="20941154" w14:textId="77777777" w:rsidTr="00592AA7">
        <w:tc>
          <w:tcPr>
            <w:tcW w:w="1597" w:type="dxa"/>
            <w:gridSpan w:val="3"/>
            <w:vAlign w:val="center"/>
          </w:tcPr>
          <w:p w14:paraId="2094114F" w14:textId="77777777" w:rsidR="00AE6CEA" w:rsidRPr="00592AA7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92AA7">
              <w:rPr>
                <w:rFonts w:ascii="Times New Roman" w:hAnsi="Times New Roman"/>
                <w:sz w:val="18"/>
                <w:szCs w:val="18"/>
                <w:lang w:val="sr-Cyrl-CS"/>
              </w:rPr>
              <w:t>Магистратура</w:t>
            </w:r>
          </w:p>
        </w:tc>
        <w:tc>
          <w:tcPr>
            <w:tcW w:w="990" w:type="dxa"/>
            <w:gridSpan w:val="3"/>
            <w:vAlign w:val="center"/>
          </w:tcPr>
          <w:p w14:paraId="20941150" w14:textId="311FDC4F" w:rsidR="00AE6CEA" w:rsidRPr="00592AA7" w:rsidRDefault="008B1D51" w:rsidP="0011040C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592AA7">
              <w:rPr>
                <w:rFonts w:ascii="Times New Roman" w:hAnsi="Times New Roman"/>
                <w:sz w:val="18"/>
                <w:szCs w:val="18"/>
                <w:lang w:val="en-US"/>
              </w:rPr>
              <w:t>2006.</w:t>
            </w:r>
          </w:p>
        </w:tc>
        <w:tc>
          <w:tcPr>
            <w:tcW w:w="2160" w:type="dxa"/>
            <w:gridSpan w:val="3"/>
            <w:shd w:val="clear" w:color="auto" w:fill="auto"/>
            <w:vAlign w:val="center"/>
          </w:tcPr>
          <w:p w14:paraId="20941151" w14:textId="1FC070D8" w:rsidR="00AE6CEA" w:rsidRPr="00592AA7" w:rsidRDefault="008B1D51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592AA7">
              <w:rPr>
                <w:rFonts w:ascii="Times New Roman" w:hAnsi="Times New Roman"/>
                <w:sz w:val="18"/>
                <w:szCs w:val="18"/>
              </w:rPr>
              <w:t>Учитељски факултет у Београду</w:t>
            </w: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14:paraId="20941152" w14:textId="6C60BA67" w:rsidR="00AE6CEA" w:rsidRPr="00592AA7" w:rsidRDefault="007C4D16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92AA7">
              <w:rPr>
                <w:rFonts w:ascii="Times New Roman" w:eastAsia="Cambria" w:hAnsi="Times New Roman"/>
                <w:sz w:val="18"/>
                <w:szCs w:val="20"/>
                <w:lang w:val="sr-Cyrl-CS" w:eastAsia="sr-Latn-CS"/>
              </w:rPr>
              <w:t>Дидактичко-методичке науке</w:t>
            </w:r>
          </w:p>
        </w:tc>
        <w:tc>
          <w:tcPr>
            <w:tcW w:w="2426" w:type="dxa"/>
            <w:gridSpan w:val="2"/>
            <w:shd w:val="clear" w:color="auto" w:fill="auto"/>
            <w:vAlign w:val="center"/>
          </w:tcPr>
          <w:p w14:paraId="20941153" w14:textId="3F44B6E8" w:rsidR="00AE6CEA" w:rsidRPr="00AE6CEA" w:rsidRDefault="00AB4203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М</w:t>
            </w:r>
            <w:r w:rsidR="008B1D51">
              <w:rPr>
                <w:rFonts w:ascii="Times New Roman" w:hAnsi="Times New Roman"/>
                <w:sz w:val="18"/>
                <w:szCs w:val="18"/>
                <w:lang w:val="sr-Cyrl-CS"/>
              </w:rPr>
              <w:t>етодика наставе српског језика и књижевности</w:t>
            </w:r>
          </w:p>
        </w:tc>
      </w:tr>
      <w:tr w:rsidR="00AE6CEA" w:rsidRPr="00AE6CEA" w14:paraId="20941160" w14:textId="77777777" w:rsidTr="00592AA7">
        <w:tc>
          <w:tcPr>
            <w:tcW w:w="1597" w:type="dxa"/>
            <w:gridSpan w:val="3"/>
            <w:vAlign w:val="center"/>
          </w:tcPr>
          <w:p w14:paraId="2094115B" w14:textId="77777777" w:rsidR="00AE6CEA" w:rsidRPr="00592AA7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92AA7">
              <w:rPr>
                <w:rFonts w:ascii="Times New Roman" w:hAnsi="Times New Roman"/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990" w:type="dxa"/>
            <w:gridSpan w:val="3"/>
            <w:vAlign w:val="center"/>
          </w:tcPr>
          <w:p w14:paraId="2094115C" w14:textId="66E2DBFE" w:rsidR="00AE6CEA" w:rsidRPr="00592AA7" w:rsidRDefault="008B1D51" w:rsidP="0011040C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92AA7">
              <w:rPr>
                <w:rFonts w:ascii="Times New Roman" w:hAnsi="Times New Roman"/>
                <w:sz w:val="18"/>
                <w:szCs w:val="18"/>
                <w:lang w:val="sr-Cyrl-CS"/>
              </w:rPr>
              <w:t>1999.</w:t>
            </w:r>
          </w:p>
        </w:tc>
        <w:tc>
          <w:tcPr>
            <w:tcW w:w="2160" w:type="dxa"/>
            <w:gridSpan w:val="3"/>
            <w:shd w:val="clear" w:color="auto" w:fill="auto"/>
            <w:vAlign w:val="center"/>
          </w:tcPr>
          <w:p w14:paraId="2094115D" w14:textId="281E8913" w:rsidR="00AE6CEA" w:rsidRPr="00592AA7" w:rsidRDefault="008B1D51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92AA7">
              <w:rPr>
                <w:rFonts w:ascii="Times New Roman" w:hAnsi="Times New Roman"/>
                <w:sz w:val="18"/>
                <w:szCs w:val="18"/>
              </w:rPr>
              <w:t>Учитељски факултет у Београду</w:t>
            </w: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14:paraId="2094115E" w14:textId="22F31A75" w:rsidR="00AE6CEA" w:rsidRPr="007C4D16" w:rsidRDefault="007C4D16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C4D16">
              <w:rPr>
                <w:rFonts w:ascii="Times New Roman" w:hAnsi="Times New Roman"/>
                <w:sz w:val="18"/>
                <w:szCs w:val="18"/>
                <w:lang w:val="sr-Cyrl-CS"/>
              </w:rPr>
              <w:t>Разредна настава</w:t>
            </w:r>
          </w:p>
        </w:tc>
        <w:tc>
          <w:tcPr>
            <w:tcW w:w="2426" w:type="dxa"/>
            <w:gridSpan w:val="2"/>
            <w:shd w:val="clear" w:color="auto" w:fill="auto"/>
            <w:vAlign w:val="center"/>
          </w:tcPr>
          <w:p w14:paraId="2094115F" w14:textId="3F679452" w:rsidR="00AE6CEA" w:rsidRPr="00AE6CEA" w:rsidRDefault="00AB4203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М</w:t>
            </w:r>
            <w:r w:rsidR="008B1D51">
              <w:rPr>
                <w:rFonts w:ascii="Times New Roman" w:hAnsi="Times New Roman"/>
                <w:sz w:val="18"/>
                <w:szCs w:val="18"/>
                <w:lang w:val="sr-Cyrl-CS"/>
              </w:rPr>
              <w:t>етодика наставе српског језика и књижевности</w:t>
            </w:r>
          </w:p>
        </w:tc>
      </w:tr>
      <w:tr w:rsidR="00AE6CEA" w:rsidRPr="00AE6CEA" w14:paraId="20941162" w14:textId="77777777" w:rsidTr="00592AA7">
        <w:tc>
          <w:tcPr>
            <w:tcW w:w="9243" w:type="dxa"/>
            <w:gridSpan w:val="13"/>
            <w:vAlign w:val="center"/>
          </w:tcPr>
          <w:p w14:paraId="20941161" w14:textId="61A1E6D0" w:rsidR="00AE6CEA" w:rsidRPr="00592AA7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592AA7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Списак предмета</w:t>
            </w:r>
            <w:r w:rsidR="00C737D2" w:rsidRPr="00592AA7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 </w:t>
            </w:r>
            <w:r w:rsidRPr="00592AA7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које</w:t>
            </w:r>
            <w:r w:rsidR="00C737D2" w:rsidRPr="00592AA7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 </w:t>
            </w:r>
            <w:r w:rsidRPr="00592AA7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наставник </w:t>
            </w:r>
            <w:r w:rsidR="00C66228" w:rsidRPr="00592AA7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држи на докторским студијама</w:t>
            </w:r>
          </w:p>
        </w:tc>
      </w:tr>
      <w:tr w:rsidR="00C66228" w:rsidRPr="00AE6CEA" w14:paraId="2094116A" w14:textId="77777777" w:rsidTr="0011040C">
        <w:tc>
          <w:tcPr>
            <w:tcW w:w="517" w:type="dxa"/>
            <w:shd w:val="clear" w:color="auto" w:fill="auto"/>
            <w:vAlign w:val="center"/>
          </w:tcPr>
          <w:p w14:paraId="20941164" w14:textId="2CE7649C" w:rsidR="00C66228" w:rsidRPr="00592AA7" w:rsidRDefault="00C66228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92AA7">
              <w:rPr>
                <w:rFonts w:ascii="Times New Roman" w:hAnsi="Times New Roman"/>
                <w:sz w:val="18"/>
                <w:szCs w:val="18"/>
                <w:lang w:val="sr-Cyrl-CS"/>
              </w:rPr>
              <w:t>Р.Б.</w:t>
            </w:r>
          </w:p>
        </w:tc>
        <w:tc>
          <w:tcPr>
            <w:tcW w:w="1260" w:type="dxa"/>
            <w:gridSpan w:val="3"/>
            <w:shd w:val="clear" w:color="auto" w:fill="auto"/>
            <w:vAlign w:val="center"/>
          </w:tcPr>
          <w:p w14:paraId="20941165" w14:textId="77777777" w:rsidR="00C66228" w:rsidRPr="00592AA7" w:rsidRDefault="00C66228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592AA7">
              <w:rPr>
                <w:rFonts w:ascii="Times New Roman" w:hAnsi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7466" w:type="dxa"/>
            <w:gridSpan w:val="9"/>
            <w:shd w:val="clear" w:color="auto" w:fill="auto"/>
            <w:vAlign w:val="center"/>
          </w:tcPr>
          <w:p w14:paraId="20941169" w14:textId="59B1C5E9" w:rsidR="00C66228" w:rsidRPr="00592AA7" w:rsidRDefault="00C66228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92AA7">
              <w:rPr>
                <w:rFonts w:ascii="Times New Roman" w:hAnsi="Times New Roman"/>
                <w:iCs/>
                <w:sz w:val="18"/>
                <w:szCs w:val="18"/>
              </w:rPr>
              <w:t>Назив предмета</w:t>
            </w:r>
            <w:r w:rsidRPr="00592AA7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     </w:t>
            </w:r>
          </w:p>
        </w:tc>
      </w:tr>
      <w:tr w:rsidR="00FF3116" w:rsidRPr="00AE6CEA" w14:paraId="20941171" w14:textId="77777777" w:rsidTr="0011040C">
        <w:tc>
          <w:tcPr>
            <w:tcW w:w="517" w:type="dxa"/>
            <w:shd w:val="clear" w:color="auto" w:fill="auto"/>
            <w:vAlign w:val="center"/>
          </w:tcPr>
          <w:p w14:paraId="2094116B" w14:textId="77F52AC2" w:rsidR="00FF3116" w:rsidRPr="00592AA7" w:rsidRDefault="00FF3116" w:rsidP="0011040C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92AA7">
              <w:rPr>
                <w:rFonts w:ascii="Times New Roman" w:hAnsi="Times New Roman"/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1260" w:type="dxa"/>
            <w:gridSpan w:val="3"/>
            <w:shd w:val="clear" w:color="auto" w:fill="auto"/>
            <w:vAlign w:val="center"/>
          </w:tcPr>
          <w:p w14:paraId="2094116C" w14:textId="16A51110" w:rsidR="00FF3116" w:rsidRPr="00B0262F" w:rsidRDefault="00B0262F" w:rsidP="00CC7FAD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DMN021</w:t>
            </w:r>
          </w:p>
        </w:tc>
        <w:tc>
          <w:tcPr>
            <w:tcW w:w="7466" w:type="dxa"/>
            <w:gridSpan w:val="9"/>
            <w:shd w:val="clear" w:color="auto" w:fill="auto"/>
            <w:vAlign w:val="center"/>
          </w:tcPr>
          <w:p w14:paraId="20941170" w14:textId="2996B353" w:rsidR="00FF3116" w:rsidRPr="00592AA7" w:rsidRDefault="00FF3116" w:rsidP="0011040C">
            <w:pPr>
              <w:shd w:val="clear" w:color="auto" w:fill="FFFFFF"/>
              <w:rPr>
                <w:rFonts w:ascii="Times New Roman" w:eastAsia="Times New Roman" w:hAnsi="Times New Roman"/>
                <w:color w:val="282828"/>
                <w:sz w:val="18"/>
                <w:szCs w:val="18"/>
                <w:lang w:val="sr-Latn-RS" w:eastAsia="sr-Latn-RS"/>
              </w:rPr>
            </w:pPr>
            <w:r w:rsidRPr="003804AA">
              <w:rPr>
                <w:rFonts w:ascii="Times New Roman" w:eastAsia="Times New Roman" w:hAnsi="Times New Roman"/>
                <w:color w:val="282828"/>
                <w:sz w:val="18"/>
                <w:szCs w:val="18"/>
                <w:lang w:val="sr-Latn-RS" w:eastAsia="sr-Latn-RS"/>
              </w:rPr>
              <w:t xml:space="preserve">Савремени токови методике </w:t>
            </w:r>
            <w:r w:rsidR="0011040C" w:rsidRPr="003804AA">
              <w:rPr>
                <w:rFonts w:ascii="Times New Roman" w:eastAsia="Times New Roman" w:hAnsi="Times New Roman"/>
                <w:color w:val="282828"/>
                <w:sz w:val="18"/>
                <w:szCs w:val="18"/>
                <w:lang w:eastAsia="sr-Latn-RS"/>
              </w:rPr>
              <w:t xml:space="preserve">наставе </w:t>
            </w:r>
            <w:r w:rsidRPr="003804AA">
              <w:rPr>
                <w:rFonts w:ascii="Times New Roman" w:eastAsia="Times New Roman" w:hAnsi="Times New Roman"/>
                <w:color w:val="282828"/>
                <w:sz w:val="18"/>
                <w:szCs w:val="18"/>
                <w:lang w:val="sr-Latn-RS" w:eastAsia="sr-Latn-RS"/>
              </w:rPr>
              <w:t xml:space="preserve">књижевности </w:t>
            </w:r>
          </w:p>
        </w:tc>
      </w:tr>
      <w:tr w:rsidR="00CC7FAD" w:rsidRPr="00AE6CEA" w14:paraId="557F6A10" w14:textId="77777777" w:rsidTr="00980809">
        <w:tc>
          <w:tcPr>
            <w:tcW w:w="517" w:type="dxa"/>
            <w:shd w:val="clear" w:color="auto" w:fill="auto"/>
            <w:vAlign w:val="center"/>
          </w:tcPr>
          <w:p w14:paraId="3F45A657" w14:textId="70C0B91F" w:rsidR="00CC7FAD" w:rsidRPr="00592AA7" w:rsidRDefault="00CC7FAD" w:rsidP="00CC7FA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2.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B2A2D" w14:textId="620A17E3" w:rsidR="00CC7FAD" w:rsidRPr="00CC7FAD" w:rsidRDefault="00CC7FAD" w:rsidP="00CC7FAD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  <w:r w:rsidRPr="00CC7FAD">
              <w:rPr>
                <w:rFonts w:ascii="Times New Roman" w:hAnsi="Times New Roman"/>
                <w:sz w:val="18"/>
                <w:szCs w:val="18"/>
                <w:lang w:val="sr-Latn-RS"/>
              </w:rPr>
              <w:t>DMN042</w:t>
            </w:r>
          </w:p>
        </w:tc>
        <w:tc>
          <w:tcPr>
            <w:tcW w:w="74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E0A2" w14:textId="38433841" w:rsidR="00CC7FAD" w:rsidRPr="00CC7FAD" w:rsidRDefault="00CC7FAD" w:rsidP="00CC7FAD">
            <w:pPr>
              <w:shd w:val="clear" w:color="auto" w:fill="FFFFFF"/>
              <w:rPr>
                <w:rFonts w:ascii="Times New Roman" w:eastAsia="Times New Roman" w:hAnsi="Times New Roman"/>
                <w:color w:val="282828"/>
                <w:sz w:val="18"/>
                <w:szCs w:val="18"/>
                <w:highlight w:val="green"/>
                <w:lang w:val="sr-Latn-RS" w:eastAsia="sr-Latn-RS"/>
              </w:rPr>
            </w:pPr>
            <w:r w:rsidRPr="00CC7FAD">
              <w:rPr>
                <w:rFonts w:ascii="Times New Roman" w:hAnsi="Times New Roman"/>
                <w:sz w:val="18"/>
                <w:szCs w:val="18"/>
                <w:lang w:val="sr-Cyrl-CS"/>
              </w:rPr>
              <w:t>Израда и евалуација пројекта докторске дисертације</w:t>
            </w:r>
          </w:p>
        </w:tc>
      </w:tr>
      <w:tr w:rsidR="00CC7FAD" w:rsidRPr="00AE6CEA" w14:paraId="61BCBC4B" w14:textId="77777777" w:rsidTr="00980809">
        <w:tc>
          <w:tcPr>
            <w:tcW w:w="517" w:type="dxa"/>
            <w:shd w:val="clear" w:color="auto" w:fill="auto"/>
            <w:vAlign w:val="center"/>
          </w:tcPr>
          <w:p w14:paraId="6F1584EA" w14:textId="6695716B" w:rsidR="00CC7FAD" w:rsidRPr="00592AA7" w:rsidRDefault="00CC7FAD" w:rsidP="00CC7FA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3.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E6DE" w14:textId="05D1F8D2" w:rsidR="00CC7FAD" w:rsidRPr="00CC7FAD" w:rsidRDefault="00CC7FAD" w:rsidP="00CC7FAD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  <w:r w:rsidRPr="00CC7FAD">
              <w:rPr>
                <w:rFonts w:ascii="Times New Roman" w:hAnsi="Times New Roman"/>
                <w:sz w:val="18"/>
                <w:szCs w:val="18"/>
                <w:lang w:val="sr-Latn-RS"/>
              </w:rPr>
              <w:t>DMN043</w:t>
            </w:r>
          </w:p>
        </w:tc>
        <w:tc>
          <w:tcPr>
            <w:tcW w:w="74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8ED1" w14:textId="634356A5" w:rsidR="00CC7FAD" w:rsidRPr="00CC7FAD" w:rsidRDefault="00CC7FAD" w:rsidP="00CC7FAD">
            <w:pPr>
              <w:shd w:val="clear" w:color="auto" w:fill="FFFFFF"/>
              <w:rPr>
                <w:rFonts w:ascii="Times New Roman" w:eastAsia="Times New Roman" w:hAnsi="Times New Roman"/>
                <w:color w:val="282828"/>
                <w:sz w:val="18"/>
                <w:szCs w:val="18"/>
                <w:highlight w:val="green"/>
                <w:lang w:val="sr-Latn-RS" w:eastAsia="sr-Latn-RS"/>
              </w:rPr>
            </w:pPr>
            <w:r w:rsidRPr="00CC7FAD">
              <w:rPr>
                <w:rFonts w:ascii="Times New Roman" w:hAnsi="Times New Roman"/>
                <w:sz w:val="18"/>
                <w:szCs w:val="18"/>
                <w:lang w:val="sr-Cyrl-CS"/>
              </w:rPr>
              <w:t>Докторска дисертација – израда и одбрана</w:t>
            </w:r>
          </w:p>
        </w:tc>
      </w:tr>
      <w:tr w:rsidR="00AE6CEA" w:rsidRPr="00AE6CEA" w14:paraId="20941181" w14:textId="77777777" w:rsidTr="00592AA7">
        <w:tc>
          <w:tcPr>
            <w:tcW w:w="9243" w:type="dxa"/>
            <w:gridSpan w:val="13"/>
            <w:vAlign w:val="center"/>
          </w:tcPr>
          <w:p w14:paraId="20941180" w14:textId="58F19DA4" w:rsidR="00AE6CEA" w:rsidRPr="00592AA7" w:rsidRDefault="00C66228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592AA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Најзначајнији радови </w:t>
            </w:r>
            <w:r w:rsidRPr="00592AA7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 у складу са захтевима допунских услова  стандарда за дато поље (минимално 10 не више од 20)</w:t>
            </w:r>
          </w:p>
        </w:tc>
      </w:tr>
      <w:tr w:rsidR="00B6419E" w:rsidRPr="00AE6CEA" w14:paraId="5151C674" w14:textId="464AAE41" w:rsidTr="00582BE7">
        <w:tc>
          <w:tcPr>
            <w:tcW w:w="607" w:type="dxa"/>
            <w:gridSpan w:val="2"/>
            <w:vAlign w:val="center"/>
          </w:tcPr>
          <w:p w14:paraId="01B0E658" w14:textId="77777777" w:rsidR="00B6419E" w:rsidRPr="00592AA7" w:rsidRDefault="00B6419E" w:rsidP="00B6419E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7830" w:type="dxa"/>
            <w:gridSpan w:val="10"/>
          </w:tcPr>
          <w:p w14:paraId="4E955E90" w14:textId="77777777" w:rsidR="00B6419E" w:rsidRPr="00592AA7" w:rsidRDefault="00B6419E" w:rsidP="00B6419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92AA7">
              <w:rPr>
                <w:rFonts w:ascii="Times New Roman" w:hAnsi="Times New Roman"/>
                <w:sz w:val="18"/>
                <w:szCs w:val="18"/>
              </w:rPr>
              <w:t>М</w:t>
            </w:r>
            <w:r w:rsidRPr="00592AA7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ilić, N., </w:t>
            </w:r>
            <w:r w:rsidRPr="00592AA7">
              <w:rPr>
                <w:rFonts w:ascii="Times New Roman" w:hAnsi="Times New Roman"/>
                <w:bCs/>
                <w:sz w:val="18"/>
                <w:szCs w:val="18"/>
                <w:lang w:val="sr-Latn-RS"/>
              </w:rPr>
              <w:t>Janićijević, V.</w:t>
            </w:r>
            <w:r w:rsidRPr="00592AA7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</w:t>
            </w:r>
            <w:r w:rsidRPr="00592AA7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&amp; et al. </w:t>
            </w:r>
            <w:r w:rsidRPr="00592AA7">
              <w:rPr>
                <w:rFonts w:ascii="Times New Roman" w:hAnsi="Times New Roman"/>
                <w:sz w:val="18"/>
                <w:szCs w:val="18"/>
              </w:rPr>
              <w:t xml:space="preserve">(2020). Nursery teachers in preschool institutions facing burnout: Are personality traits attributing to its development?. </w:t>
            </w:r>
            <w:r w:rsidRPr="00592AA7">
              <w:rPr>
                <w:rFonts w:ascii="Times New Roman" w:hAnsi="Times New Roman"/>
                <w:i/>
                <w:iCs/>
                <w:sz w:val="18"/>
                <w:szCs w:val="18"/>
              </w:rPr>
              <w:t>PLoS One</w:t>
            </w:r>
            <w:r w:rsidRPr="00592AA7">
              <w:rPr>
                <w:rFonts w:ascii="Times New Roman" w:hAnsi="Times New Roman"/>
                <w:sz w:val="18"/>
                <w:szCs w:val="18"/>
              </w:rPr>
              <w:t>. 15 (11): e0242562. IF=3.240</w:t>
            </w:r>
          </w:p>
          <w:p w14:paraId="7A8166CD" w14:textId="535991FA" w:rsidR="00B6419E" w:rsidRPr="00592AA7" w:rsidRDefault="00B6419E" w:rsidP="00B6419E">
            <w:pPr>
              <w:jc w:val="both"/>
              <w:rPr>
                <w:rFonts w:ascii="Times New Roman" w:eastAsia="Times New Roman" w:hAnsi="Times New Roman"/>
                <w:i/>
                <w:sz w:val="18"/>
                <w:szCs w:val="18"/>
                <w:lang w:val="en-US"/>
              </w:rPr>
            </w:pPr>
            <w:r w:rsidRPr="00592AA7">
              <w:rPr>
                <w:rFonts w:ascii="Times New Roman" w:hAnsi="Times New Roman"/>
                <w:sz w:val="18"/>
                <w:szCs w:val="18"/>
              </w:rPr>
              <w:t>doi.org/10.1371/journal.pone.0242562.</w:t>
            </w:r>
          </w:p>
        </w:tc>
        <w:tc>
          <w:tcPr>
            <w:tcW w:w="806" w:type="dxa"/>
          </w:tcPr>
          <w:p w14:paraId="61F08BB2" w14:textId="77777777" w:rsidR="00B6419E" w:rsidRPr="00592AA7" w:rsidRDefault="00B6419E" w:rsidP="0011040C">
            <w:pPr>
              <w:spacing w:after="120"/>
              <w:jc w:val="center"/>
              <w:rPr>
                <w:rFonts w:ascii="Times New Roman" w:eastAsia="Times New Roman" w:hAnsi="Times New Roman"/>
                <w:sz w:val="18"/>
                <w:szCs w:val="20"/>
                <w:lang w:val="en-US"/>
              </w:rPr>
            </w:pPr>
          </w:p>
          <w:p w14:paraId="3A0BD313" w14:textId="642C08CC" w:rsidR="00B6419E" w:rsidRPr="00592AA7" w:rsidRDefault="00B6419E" w:rsidP="0011040C">
            <w:pPr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val="en-US"/>
              </w:rPr>
            </w:pPr>
            <w:r w:rsidRPr="00592AA7">
              <w:rPr>
                <w:rFonts w:ascii="Times New Roman" w:eastAsia="Times New Roman" w:hAnsi="Times New Roman"/>
                <w:sz w:val="18"/>
                <w:szCs w:val="20"/>
                <w:lang w:val="en-US"/>
              </w:rPr>
              <w:t>M22</w:t>
            </w:r>
          </w:p>
        </w:tc>
      </w:tr>
      <w:tr w:rsidR="00B6419E" w:rsidRPr="00AE6CEA" w14:paraId="20941184" w14:textId="13FAD354" w:rsidTr="00582BE7">
        <w:tc>
          <w:tcPr>
            <w:tcW w:w="607" w:type="dxa"/>
            <w:gridSpan w:val="2"/>
            <w:vAlign w:val="center"/>
          </w:tcPr>
          <w:p w14:paraId="20941182" w14:textId="77777777" w:rsidR="00B6419E" w:rsidRPr="00592AA7" w:rsidRDefault="00B6419E" w:rsidP="00B6419E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7830" w:type="dxa"/>
            <w:gridSpan w:val="10"/>
          </w:tcPr>
          <w:p w14:paraId="20941183" w14:textId="2E421197" w:rsidR="00B6419E" w:rsidRPr="00592AA7" w:rsidRDefault="00B6419E" w:rsidP="00B6419E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92AA7">
              <w:rPr>
                <w:rFonts w:ascii="Times New Roman" w:hAnsi="Times New Roman"/>
                <w:bCs/>
                <w:sz w:val="18"/>
                <w:szCs w:val="18"/>
              </w:rPr>
              <w:t>Janićijević, V.</w:t>
            </w:r>
            <w:r w:rsidRPr="00592AA7">
              <w:rPr>
                <w:rFonts w:ascii="Times New Roman" w:hAnsi="Times New Roman"/>
                <w:sz w:val="18"/>
                <w:szCs w:val="18"/>
              </w:rPr>
              <w:t xml:space="preserve">, Marković B., Mitrović, M. (2018). Reading: between compulsory reading and free choice – on the social and individual aspect of first literature classes. </w:t>
            </w:r>
            <w:r w:rsidRPr="00592AA7">
              <w:rPr>
                <w:rFonts w:ascii="Times New Roman" w:hAnsi="Times New Roman"/>
                <w:i/>
                <w:iCs/>
                <w:sz w:val="18"/>
                <w:szCs w:val="18"/>
              </w:rPr>
              <w:t>Journal Plus Education</w:t>
            </w:r>
            <w:r w:rsidRPr="00592AA7">
              <w:rPr>
                <w:rFonts w:ascii="Times New Roman" w:hAnsi="Times New Roman"/>
                <w:sz w:val="18"/>
                <w:szCs w:val="18"/>
              </w:rPr>
              <w:t>, XX (2), 83‒103. ISSN: 1842-077x, E-ISSN 2068-1151.</w:t>
            </w:r>
          </w:p>
        </w:tc>
        <w:tc>
          <w:tcPr>
            <w:tcW w:w="806" w:type="dxa"/>
          </w:tcPr>
          <w:p w14:paraId="085A71D9" w14:textId="77777777" w:rsidR="00B6419E" w:rsidRPr="00592AA7" w:rsidRDefault="00B6419E" w:rsidP="0011040C">
            <w:pPr>
              <w:spacing w:after="120"/>
              <w:jc w:val="center"/>
              <w:rPr>
                <w:rFonts w:ascii="Times New Roman" w:eastAsia="Times New Roman" w:hAnsi="Times New Roman"/>
                <w:sz w:val="18"/>
                <w:szCs w:val="20"/>
                <w:lang w:val="en-US"/>
              </w:rPr>
            </w:pPr>
          </w:p>
          <w:p w14:paraId="1889EDFF" w14:textId="2F29A0F0" w:rsidR="00B6419E" w:rsidRPr="00592AA7" w:rsidRDefault="007A4DFC" w:rsidP="0011040C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20"/>
                <w:lang w:val="sr-Cyrl-CS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val="en-US"/>
              </w:rPr>
              <w:t>M51</w:t>
            </w:r>
            <w:bookmarkStart w:id="0" w:name="_GoBack"/>
            <w:bookmarkEnd w:id="0"/>
          </w:p>
        </w:tc>
      </w:tr>
      <w:tr w:rsidR="00582BE7" w:rsidRPr="00AE6CEA" w14:paraId="036659E3" w14:textId="77777777" w:rsidTr="00582BE7">
        <w:tc>
          <w:tcPr>
            <w:tcW w:w="607" w:type="dxa"/>
            <w:gridSpan w:val="2"/>
            <w:vAlign w:val="center"/>
          </w:tcPr>
          <w:p w14:paraId="32E52EED" w14:textId="77777777" w:rsidR="00582BE7" w:rsidRPr="00592AA7" w:rsidRDefault="00582BE7" w:rsidP="00582BE7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7830" w:type="dxa"/>
            <w:gridSpan w:val="10"/>
          </w:tcPr>
          <w:p w14:paraId="1D460687" w14:textId="6810DAA3" w:rsidR="00582BE7" w:rsidRPr="00592AA7" w:rsidRDefault="00582BE7" w:rsidP="00582BE7">
            <w:pPr>
              <w:tabs>
                <w:tab w:val="left" w:pos="567"/>
              </w:tabs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592AA7">
              <w:rPr>
                <w:rFonts w:ascii="Times New Roman" w:hAnsi="Times New Roman"/>
                <w:bCs/>
                <w:sz w:val="18"/>
                <w:szCs w:val="18"/>
              </w:rPr>
              <w:t>Janićijević, V.</w:t>
            </w:r>
            <w:r w:rsidRPr="00592AA7">
              <w:rPr>
                <w:rFonts w:ascii="Times New Roman" w:hAnsi="Times New Roman"/>
                <w:sz w:val="18"/>
                <w:szCs w:val="18"/>
              </w:rPr>
              <w:t xml:space="preserve">, Mitrović, M. (2020). Školska lektira i kulturno pamćenje – sadržaji nacionalne kulture u nastavnim programima za srpski jezik na mlađem osnovnoškolskom uzrastu. </w:t>
            </w:r>
            <w:r w:rsidRPr="00592AA7">
              <w:rPr>
                <w:rFonts w:ascii="Times New Roman" w:hAnsi="Times New Roman"/>
                <w:i/>
                <w:iCs/>
                <w:sz w:val="18"/>
                <w:szCs w:val="18"/>
              </w:rPr>
              <w:t>Studia ad Didacticam Litterarum Polonarum et Linguae Polonae Pertinentia 11: Annales Universitatis Paedagogicae Cracoviensis</w:t>
            </w:r>
            <w:r w:rsidRPr="00592AA7">
              <w:rPr>
                <w:rFonts w:ascii="Times New Roman" w:hAnsi="Times New Roman"/>
                <w:sz w:val="18"/>
                <w:szCs w:val="18"/>
              </w:rPr>
              <w:t xml:space="preserve">, Marek Pieniazek, Marta Shymanska, (ed.), 315 (11), 141–152. </w:t>
            </w:r>
          </w:p>
        </w:tc>
        <w:tc>
          <w:tcPr>
            <w:tcW w:w="806" w:type="dxa"/>
          </w:tcPr>
          <w:p w14:paraId="22752703" w14:textId="6C858C1B" w:rsidR="00582BE7" w:rsidRPr="00592AA7" w:rsidRDefault="00582BE7" w:rsidP="0011040C">
            <w:pPr>
              <w:spacing w:after="120"/>
              <w:jc w:val="center"/>
              <w:rPr>
                <w:rFonts w:ascii="Times New Roman" w:eastAsia="Times New Roman" w:hAnsi="Times New Roman"/>
                <w:sz w:val="18"/>
                <w:szCs w:val="20"/>
                <w:lang w:val="en-US"/>
              </w:rPr>
            </w:pPr>
            <w:r w:rsidRPr="00582BE7">
              <w:rPr>
                <w:rFonts w:ascii="Times New Roman" w:eastAsia="Times New Roman" w:hAnsi="Times New Roman"/>
                <w:sz w:val="18"/>
                <w:szCs w:val="20"/>
                <w:lang w:val="sr-Latn-RS"/>
              </w:rPr>
              <w:t xml:space="preserve">ERIH PLUS </w:t>
            </w:r>
            <w:r w:rsidRPr="00582BE7">
              <w:rPr>
                <w:rFonts w:ascii="Times New Roman" w:eastAsia="Times New Roman" w:hAnsi="Times New Roman"/>
                <w:sz w:val="18"/>
                <w:szCs w:val="20"/>
              </w:rPr>
              <w:t>листа</w:t>
            </w:r>
          </w:p>
        </w:tc>
      </w:tr>
      <w:tr w:rsidR="00582BE7" w:rsidRPr="00AE6CEA" w14:paraId="20941187" w14:textId="4AFD6DA8" w:rsidTr="00582BE7">
        <w:tc>
          <w:tcPr>
            <w:tcW w:w="607" w:type="dxa"/>
            <w:gridSpan w:val="2"/>
            <w:vAlign w:val="center"/>
          </w:tcPr>
          <w:p w14:paraId="20941185" w14:textId="77777777" w:rsidR="00582BE7" w:rsidRPr="00592AA7" w:rsidRDefault="00582BE7" w:rsidP="00582BE7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7830" w:type="dxa"/>
            <w:gridSpan w:val="10"/>
          </w:tcPr>
          <w:p w14:paraId="20941186" w14:textId="37A9ABAB" w:rsidR="00582BE7" w:rsidRPr="00592AA7" w:rsidRDefault="00582BE7" w:rsidP="00582BE7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592AA7">
              <w:rPr>
                <w:rFonts w:ascii="Times New Roman" w:hAnsi="Times New Roman"/>
                <w:bCs/>
                <w:sz w:val="18"/>
                <w:szCs w:val="18"/>
              </w:rPr>
              <w:t>Јанићијевић, В.</w:t>
            </w:r>
            <w:r w:rsidRPr="00592AA7">
              <w:rPr>
                <w:rFonts w:ascii="Times New Roman" w:hAnsi="Times New Roman"/>
                <w:sz w:val="18"/>
                <w:szCs w:val="18"/>
              </w:rPr>
              <w:t xml:space="preserve"> (2017). Настава књижевности у есејима Богдана Поповића. </w:t>
            </w:r>
            <w:r w:rsidRPr="00592AA7">
              <w:rPr>
                <w:rFonts w:ascii="Times New Roman" w:hAnsi="Times New Roman"/>
                <w:i/>
                <w:iCs/>
                <w:sz w:val="18"/>
                <w:szCs w:val="18"/>
              </w:rPr>
              <w:t>Научни састанак слависта у Вукове дане</w:t>
            </w:r>
            <w:r w:rsidRPr="00592AA7">
              <w:rPr>
                <w:rFonts w:ascii="Times New Roman" w:hAnsi="Times New Roman"/>
                <w:sz w:val="18"/>
                <w:szCs w:val="18"/>
              </w:rPr>
              <w:t xml:space="preserve"> 2/46, Међународни славистички центар Београд, 2017, 127–137, ISBN 978-86-6153-470-6,  UDC 371.3::821.163.41.</w:t>
            </w:r>
          </w:p>
        </w:tc>
        <w:tc>
          <w:tcPr>
            <w:tcW w:w="806" w:type="dxa"/>
          </w:tcPr>
          <w:p w14:paraId="55C6E80A" w14:textId="77777777" w:rsidR="00582BE7" w:rsidRPr="00592AA7" w:rsidRDefault="00582BE7" w:rsidP="0011040C">
            <w:pPr>
              <w:spacing w:after="120"/>
              <w:jc w:val="center"/>
              <w:rPr>
                <w:rFonts w:ascii="Times New Roman" w:eastAsia="Times New Roman" w:hAnsi="Times New Roman"/>
                <w:sz w:val="18"/>
                <w:szCs w:val="20"/>
                <w:lang w:val="en-US"/>
              </w:rPr>
            </w:pPr>
          </w:p>
          <w:p w14:paraId="7764A4F6" w14:textId="4AC0B840" w:rsidR="00582BE7" w:rsidRPr="00592AA7" w:rsidRDefault="00582BE7" w:rsidP="0011040C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20"/>
                <w:lang w:val="en-US"/>
              </w:rPr>
            </w:pPr>
            <w:r w:rsidRPr="00592AA7">
              <w:rPr>
                <w:rFonts w:ascii="Times New Roman" w:eastAsia="Times New Roman" w:hAnsi="Times New Roman"/>
                <w:sz w:val="18"/>
                <w:szCs w:val="20"/>
                <w:lang w:val="en-US"/>
              </w:rPr>
              <w:t>M14</w:t>
            </w:r>
          </w:p>
        </w:tc>
      </w:tr>
      <w:tr w:rsidR="00582BE7" w:rsidRPr="00AE6CEA" w14:paraId="203DB8B1" w14:textId="43868A63" w:rsidTr="00582BE7">
        <w:tc>
          <w:tcPr>
            <w:tcW w:w="607" w:type="dxa"/>
            <w:gridSpan w:val="2"/>
            <w:vAlign w:val="center"/>
          </w:tcPr>
          <w:p w14:paraId="25F1E60E" w14:textId="77777777" w:rsidR="00582BE7" w:rsidRPr="00592AA7" w:rsidRDefault="00582BE7" w:rsidP="00582BE7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7830" w:type="dxa"/>
            <w:gridSpan w:val="10"/>
          </w:tcPr>
          <w:p w14:paraId="4C136CB2" w14:textId="032B827C" w:rsidR="00582BE7" w:rsidRPr="00592AA7" w:rsidRDefault="00582BE7" w:rsidP="00582BE7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92AA7">
              <w:rPr>
                <w:rFonts w:ascii="Times New Roman" w:hAnsi="Times New Roman"/>
                <w:sz w:val="18"/>
                <w:szCs w:val="18"/>
              </w:rPr>
              <w:t xml:space="preserve">Cvetanović, Z., </w:t>
            </w:r>
            <w:r w:rsidRPr="00592AA7">
              <w:rPr>
                <w:rFonts w:ascii="Times New Roman" w:hAnsi="Times New Roman"/>
                <w:bCs/>
                <w:sz w:val="18"/>
                <w:szCs w:val="18"/>
              </w:rPr>
              <w:t>Janićijević, V.</w:t>
            </w:r>
            <w:r w:rsidRPr="00592AA7">
              <w:rPr>
                <w:rFonts w:ascii="Times New Roman" w:hAnsi="Times New Roman"/>
                <w:sz w:val="18"/>
                <w:szCs w:val="18"/>
              </w:rPr>
              <w:t xml:space="preserve"> (2015). Literary texts in the early teaching of reading and writing. </w:t>
            </w:r>
            <w:r w:rsidRPr="00592AA7">
              <w:rPr>
                <w:rFonts w:ascii="Times New Roman" w:hAnsi="Times New Roman"/>
                <w:i/>
                <w:iCs/>
                <w:sz w:val="18"/>
                <w:szCs w:val="18"/>
              </w:rPr>
              <w:t>Modern trends in teaching and education</w:t>
            </w:r>
            <w:r w:rsidRPr="00592AA7">
              <w:rPr>
                <w:rFonts w:ascii="Times New Roman" w:hAnsi="Times New Roman"/>
                <w:sz w:val="18"/>
                <w:szCs w:val="18"/>
              </w:rPr>
              <w:t>, Učiteljski fakultet u Beogradu, Państwowa Wyższa Szkoła Zawodowa w Nowym Sączu Polska, Beograd – Nowy Sącz, 2015, 139–152, ISBN 978-86-7849-213-6.</w:t>
            </w:r>
          </w:p>
        </w:tc>
        <w:tc>
          <w:tcPr>
            <w:tcW w:w="806" w:type="dxa"/>
          </w:tcPr>
          <w:p w14:paraId="5E694950" w14:textId="77777777" w:rsidR="00582BE7" w:rsidRPr="00592AA7" w:rsidRDefault="00582BE7" w:rsidP="0011040C">
            <w:pPr>
              <w:spacing w:after="120"/>
              <w:jc w:val="center"/>
              <w:rPr>
                <w:rFonts w:ascii="Times New Roman" w:eastAsia="Times New Roman" w:hAnsi="Times New Roman"/>
                <w:sz w:val="18"/>
                <w:szCs w:val="20"/>
              </w:rPr>
            </w:pPr>
          </w:p>
          <w:p w14:paraId="1B77DE78" w14:textId="082E68A5" w:rsidR="00582BE7" w:rsidRPr="00592AA7" w:rsidRDefault="00582BE7" w:rsidP="0011040C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592AA7">
              <w:rPr>
                <w:rFonts w:ascii="Times New Roman" w:eastAsia="Times New Roman" w:hAnsi="Times New Roman"/>
                <w:sz w:val="18"/>
                <w:szCs w:val="20"/>
              </w:rPr>
              <w:t>М14</w:t>
            </w:r>
          </w:p>
        </w:tc>
      </w:tr>
      <w:tr w:rsidR="00582BE7" w:rsidRPr="00AE6CEA" w14:paraId="65D03E24" w14:textId="7CE2A3E7" w:rsidTr="00582BE7">
        <w:tc>
          <w:tcPr>
            <w:tcW w:w="607" w:type="dxa"/>
            <w:gridSpan w:val="2"/>
            <w:vAlign w:val="center"/>
          </w:tcPr>
          <w:p w14:paraId="70E56856" w14:textId="20CFA1DC" w:rsidR="00582BE7" w:rsidRPr="00592AA7" w:rsidRDefault="00582BE7" w:rsidP="00582BE7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7830" w:type="dxa"/>
            <w:gridSpan w:val="10"/>
          </w:tcPr>
          <w:p w14:paraId="2BE0B017" w14:textId="0AEE0E94" w:rsidR="00582BE7" w:rsidRPr="00592AA7" w:rsidRDefault="00582BE7" w:rsidP="00582BE7">
            <w:pPr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val="en-US"/>
              </w:rPr>
            </w:pPr>
            <w:r w:rsidRPr="00592AA7">
              <w:rPr>
                <w:rFonts w:ascii="Times New Roman" w:hAnsi="Times New Roman"/>
                <w:bCs/>
                <w:sz w:val="18"/>
                <w:szCs w:val="18"/>
              </w:rPr>
              <w:t xml:space="preserve">Јанићијевић, В., </w:t>
            </w:r>
            <w:r w:rsidRPr="00592AA7">
              <w:rPr>
                <w:rFonts w:ascii="Times New Roman" w:hAnsi="Times New Roman"/>
                <w:sz w:val="18"/>
                <w:szCs w:val="18"/>
              </w:rPr>
              <w:t>Митровић, М. (2019).</w:t>
            </w:r>
            <w:r w:rsidRPr="00592AA7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</w:t>
            </w:r>
            <w:r w:rsidRPr="00592AA7">
              <w:rPr>
                <w:rFonts w:ascii="Times New Roman" w:hAnsi="Times New Roman"/>
                <w:sz w:val="18"/>
                <w:szCs w:val="18"/>
              </w:rPr>
              <w:t xml:space="preserve">Изборни текстови у читанкама за разредну наставу књижевности. </w:t>
            </w:r>
            <w:r w:rsidRPr="00592AA7">
              <w:rPr>
                <w:rFonts w:ascii="Times New Roman" w:hAnsi="Times New Roman"/>
                <w:i/>
                <w:iCs/>
                <w:sz w:val="18"/>
                <w:szCs w:val="18"/>
              </w:rPr>
              <w:t>Књижевност и језик</w:t>
            </w:r>
            <w:r w:rsidRPr="00592AA7">
              <w:rPr>
                <w:rFonts w:ascii="Times New Roman" w:hAnsi="Times New Roman"/>
                <w:sz w:val="18"/>
                <w:szCs w:val="18"/>
              </w:rPr>
              <w:t>, LXVI (1), 155–180. ISSN: 0454–0689, 371.3::82, 371.671.046.12:82, doi.org/10.18485/kij.2019.66.1.12.</w:t>
            </w:r>
          </w:p>
        </w:tc>
        <w:tc>
          <w:tcPr>
            <w:tcW w:w="806" w:type="dxa"/>
          </w:tcPr>
          <w:p w14:paraId="69B20C38" w14:textId="77777777" w:rsidR="00582BE7" w:rsidRPr="00592AA7" w:rsidRDefault="00582BE7" w:rsidP="0011040C">
            <w:pPr>
              <w:spacing w:after="120"/>
              <w:jc w:val="center"/>
              <w:rPr>
                <w:rFonts w:ascii="Times New Roman" w:eastAsia="Times New Roman" w:hAnsi="Times New Roman"/>
                <w:sz w:val="18"/>
                <w:szCs w:val="20"/>
              </w:rPr>
            </w:pPr>
          </w:p>
          <w:p w14:paraId="1DB6BF78" w14:textId="6E8BB2FB" w:rsidR="00582BE7" w:rsidRPr="00592AA7" w:rsidRDefault="00582BE7" w:rsidP="0011040C">
            <w:pPr>
              <w:jc w:val="center"/>
              <w:rPr>
                <w:rFonts w:ascii="Times New Roman" w:eastAsia="Times New Roman" w:hAnsi="Times New Roman"/>
                <w:bCs/>
                <w:sz w:val="18"/>
                <w:szCs w:val="20"/>
                <w:lang w:val="en-US"/>
              </w:rPr>
            </w:pPr>
            <w:r w:rsidRPr="00592AA7">
              <w:rPr>
                <w:rFonts w:ascii="Times New Roman" w:eastAsia="Times New Roman" w:hAnsi="Times New Roman"/>
                <w:sz w:val="18"/>
                <w:szCs w:val="20"/>
              </w:rPr>
              <w:t>M51</w:t>
            </w:r>
          </w:p>
        </w:tc>
      </w:tr>
      <w:tr w:rsidR="00582BE7" w:rsidRPr="00AE6CEA" w14:paraId="2094118A" w14:textId="30042D7C" w:rsidTr="00582BE7">
        <w:tc>
          <w:tcPr>
            <w:tcW w:w="607" w:type="dxa"/>
            <w:gridSpan w:val="2"/>
            <w:vAlign w:val="center"/>
          </w:tcPr>
          <w:p w14:paraId="20941188" w14:textId="15DC895D" w:rsidR="00582BE7" w:rsidRPr="00592AA7" w:rsidRDefault="00582BE7" w:rsidP="00582BE7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7830" w:type="dxa"/>
            <w:gridSpan w:val="10"/>
          </w:tcPr>
          <w:p w14:paraId="20941189" w14:textId="42F5F332" w:rsidR="00582BE7" w:rsidRPr="00592AA7" w:rsidRDefault="00582BE7" w:rsidP="00582BE7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92AA7">
              <w:rPr>
                <w:rFonts w:ascii="Times New Roman" w:hAnsi="Times New Roman"/>
                <w:bCs/>
                <w:sz w:val="18"/>
                <w:szCs w:val="18"/>
              </w:rPr>
              <w:t>Јанићијевић, В.</w:t>
            </w:r>
            <w:r w:rsidRPr="00592AA7">
              <w:rPr>
                <w:rFonts w:ascii="Times New Roman" w:hAnsi="Times New Roman"/>
                <w:sz w:val="18"/>
                <w:szCs w:val="18"/>
              </w:rPr>
              <w:t xml:space="preserve"> (2017).</w:t>
            </w:r>
            <w:r w:rsidRPr="00592AA7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</w:t>
            </w:r>
            <w:r w:rsidRPr="00592AA7">
              <w:rPr>
                <w:rFonts w:ascii="Times New Roman" w:hAnsi="Times New Roman"/>
                <w:sz w:val="18"/>
                <w:szCs w:val="18"/>
              </w:rPr>
              <w:t xml:space="preserve">Методички приступ мотиву смрти у разредној настави. </w:t>
            </w:r>
            <w:r w:rsidRPr="00592AA7">
              <w:rPr>
                <w:rFonts w:ascii="Times New Roman" w:hAnsi="Times New Roman"/>
                <w:i/>
                <w:iCs/>
                <w:sz w:val="18"/>
                <w:szCs w:val="18"/>
              </w:rPr>
              <w:t>Иновације у настави</w:t>
            </w:r>
            <w:r w:rsidRPr="00592AA7">
              <w:rPr>
                <w:rFonts w:ascii="Times New Roman" w:hAnsi="Times New Roman"/>
                <w:sz w:val="18"/>
                <w:szCs w:val="18"/>
              </w:rPr>
              <w:t xml:space="preserve">, XXX (3), 94–105, ISSN: 0352-2334, UDC: 82-93.09:2-186, 371.3:2-186(075.2), doi: 10.5937/inovacije1703094J. </w:t>
            </w:r>
          </w:p>
        </w:tc>
        <w:tc>
          <w:tcPr>
            <w:tcW w:w="806" w:type="dxa"/>
          </w:tcPr>
          <w:p w14:paraId="707F8C1E" w14:textId="77777777" w:rsidR="00582BE7" w:rsidRPr="00592AA7" w:rsidRDefault="00582BE7" w:rsidP="0011040C">
            <w:pPr>
              <w:spacing w:after="120"/>
              <w:jc w:val="center"/>
              <w:rPr>
                <w:rFonts w:ascii="Times New Roman" w:eastAsia="Times New Roman" w:hAnsi="Times New Roman"/>
                <w:sz w:val="18"/>
                <w:szCs w:val="20"/>
              </w:rPr>
            </w:pPr>
          </w:p>
          <w:p w14:paraId="2B51ACF3" w14:textId="682F5BA0" w:rsidR="00582BE7" w:rsidRPr="00592AA7" w:rsidRDefault="00582BE7" w:rsidP="0011040C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592AA7">
              <w:rPr>
                <w:rFonts w:ascii="Times New Roman" w:eastAsia="Times New Roman" w:hAnsi="Times New Roman"/>
                <w:sz w:val="18"/>
                <w:szCs w:val="20"/>
              </w:rPr>
              <w:t>M51</w:t>
            </w:r>
          </w:p>
        </w:tc>
      </w:tr>
      <w:tr w:rsidR="00582BE7" w:rsidRPr="00AE6CEA" w14:paraId="2094118D" w14:textId="1C6B46B1" w:rsidTr="00582BE7">
        <w:tc>
          <w:tcPr>
            <w:tcW w:w="607" w:type="dxa"/>
            <w:gridSpan w:val="2"/>
            <w:vAlign w:val="center"/>
          </w:tcPr>
          <w:p w14:paraId="2094118B" w14:textId="77777777" w:rsidR="00582BE7" w:rsidRPr="00592AA7" w:rsidRDefault="00582BE7" w:rsidP="00582BE7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7830" w:type="dxa"/>
            <w:gridSpan w:val="10"/>
          </w:tcPr>
          <w:p w14:paraId="2094118C" w14:textId="1547F3F6" w:rsidR="00582BE7" w:rsidRPr="00592AA7" w:rsidRDefault="00582BE7" w:rsidP="00582BE7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92AA7">
              <w:rPr>
                <w:rFonts w:ascii="Times New Roman" w:hAnsi="Times New Roman"/>
                <w:bCs/>
                <w:sz w:val="18"/>
                <w:szCs w:val="18"/>
              </w:rPr>
              <w:t>Јанићијевић, В.</w:t>
            </w:r>
            <w:r w:rsidRPr="00592AA7">
              <w:rPr>
                <w:rFonts w:ascii="Times New Roman" w:hAnsi="Times New Roman"/>
                <w:sz w:val="18"/>
                <w:szCs w:val="18"/>
              </w:rPr>
              <w:t xml:space="preserve"> (2015). Од моралног ка јуначком – oдређење жанра епска песма у програмима и читанкама за разредну наставу. </w:t>
            </w:r>
            <w:r w:rsidRPr="00592AA7">
              <w:rPr>
                <w:rFonts w:ascii="Times New Roman" w:hAnsi="Times New Roman"/>
                <w:i/>
                <w:iCs/>
                <w:sz w:val="18"/>
                <w:szCs w:val="18"/>
              </w:rPr>
              <w:t>Иновације у настави</w:t>
            </w:r>
            <w:r w:rsidRPr="00592AA7">
              <w:rPr>
                <w:rFonts w:ascii="Times New Roman" w:hAnsi="Times New Roman"/>
                <w:sz w:val="18"/>
                <w:szCs w:val="18"/>
              </w:rPr>
              <w:t>, XXVIII (4), 54–63, ISSN: 0352-2334, UDC: 821.163.41-13.09:398:371.3, doi: 10.5937/inovacije1504054J.</w:t>
            </w:r>
          </w:p>
        </w:tc>
        <w:tc>
          <w:tcPr>
            <w:tcW w:w="806" w:type="dxa"/>
          </w:tcPr>
          <w:p w14:paraId="0466D0A7" w14:textId="77777777" w:rsidR="00582BE7" w:rsidRPr="00592AA7" w:rsidRDefault="00582BE7" w:rsidP="0011040C">
            <w:pPr>
              <w:spacing w:after="120"/>
              <w:jc w:val="center"/>
              <w:rPr>
                <w:rFonts w:ascii="Times New Roman" w:eastAsia="Times New Roman" w:hAnsi="Times New Roman"/>
                <w:sz w:val="18"/>
                <w:szCs w:val="20"/>
                <w:lang w:val="en-US"/>
              </w:rPr>
            </w:pPr>
          </w:p>
          <w:p w14:paraId="5A83B497" w14:textId="775F578E" w:rsidR="00582BE7" w:rsidRPr="00592AA7" w:rsidRDefault="00582BE7" w:rsidP="0011040C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20"/>
                <w:lang w:val="sr-Cyrl-CS"/>
              </w:rPr>
            </w:pPr>
            <w:r w:rsidRPr="00592AA7">
              <w:rPr>
                <w:rFonts w:ascii="Times New Roman" w:eastAsia="Times New Roman" w:hAnsi="Times New Roman"/>
                <w:sz w:val="18"/>
                <w:szCs w:val="20"/>
              </w:rPr>
              <w:t>M51</w:t>
            </w:r>
          </w:p>
        </w:tc>
      </w:tr>
      <w:tr w:rsidR="00582BE7" w:rsidRPr="00AE6CEA" w14:paraId="124BDE9E" w14:textId="45051D3D" w:rsidTr="00582BE7">
        <w:trPr>
          <w:trHeight w:val="503"/>
        </w:trPr>
        <w:tc>
          <w:tcPr>
            <w:tcW w:w="607" w:type="dxa"/>
            <w:gridSpan w:val="2"/>
            <w:vAlign w:val="center"/>
          </w:tcPr>
          <w:p w14:paraId="7E39A9DC" w14:textId="77777777" w:rsidR="00582BE7" w:rsidRPr="00592AA7" w:rsidRDefault="00582BE7" w:rsidP="00582BE7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7830" w:type="dxa"/>
            <w:gridSpan w:val="10"/>
          </w:tcPr>
          <w:p w14:paraId="053661A0" w14:textId="6A004711" w:rsidR="00582BE7" w:rsidRPr="00592AA7" w:rsidRDefault="00582BE7" w:rsidP="00582BE7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2AA7">
              <w:rPr>
                <w:rFonts w:ascii="Times New Roman" w:hAnsi="Times New Roman" w:cs="Times New Roman"/>
                <w:bCs/>
                <w:sz w:val="18"/>
                <w:szCs w:val="18"/>
                <w:lang w:val="sr-Cyrl-RS"/>
              </w:rPr>
              <w:t>Јанићијевић, В.</w:t>
            </w:r>
            <w:r w:rsidRPr="00592AA7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 (2020). </w:t>
            </w:r>
            <w:r w:rsidRPr="00592AA7">
              <w:rPr>
                <w:rFonts w:ascii="Times New Roman" w:hAnsi="Times New Roman" w:cs="Times New Roman"/>
                <w:sz w:val="18"/>
                <w:szCs w:val="18"/>
              </w:rPr>
              <w:t xml:space="preserve">Исходи и лектира – кроз нове програме за разредну наставу књижевности. </w:t>
            </w:r>
            <w:r w:rsidRPr="00592AA7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У</w:t>
            </w:r>
            <w:r w:rsidRPr="00592AA7">
              <w:rPr>
                <w:rFonts w:ascii="Times New Roman" w:hAnsi="Times New Roman" w:cs="Times New Roman"/>
                <w:sz w:val="18"/>
                <w:szCs w:val="18"/>
              </w:rPr>
              <w:t xml:space="preserve">: Опачић, З. и Зељић, Г. (ур.), </w:t>
            </w:r>
            <w:r w:rsidRPr="00592AA7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Програмске (ре)форме у образовању и васпитању – изазови и перспективе</w:t>
            </w:r>
            <w:r w:rsidRPr="00592AA7">
              <w:rPr>
                <w:rFonts w:ascii="Times New Roman" w:hAnsi="Times New Roman" w:cs="Times New Roman"/>
                <w:sz w:val="18"/>
                <w:szCs w:val="18"/>
              </w:rPr>
              <w:t>, Учитељски факултет, Београд, 250–262.</w:t>
            </w:r>
            <w:r w:rsidRPr="00592AA7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806" w:type="dxa"/>
          </w:tcPr>
          <w:p w14:paraId="27B35668" w14:textId="77777777" w:rsidR="00582BE7" w:rsidRPr="00592AA7" w:rsidRDefault="00582BE7" w:rsidP="0011040C">
            <w:pPr>
              <w:spacing w:after="120"/>
              <w:jc w:val="center"/>
              <w:rPr>
                <w:rFonts w:ascii="Times New Roman" w:eastAsia="Times New Roman" w:hAnsi="Times New Roman"/>
                <w:sz w:val="18"/>
                <w:szCs w:val="20"/>
                <w:lang w:val="en-US"/>
              </w:rPr>
            </w:pPr>
          </w:p>
          <w:p w14:paraId="703F752A" w14:textId="26069798" w:rsidR="00582BE7" w:rsidRPr="00592AA7" w:rsidRDefault="00582BE7" w:rsidP="0011040C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92AA7">
              <w:rPr>
                <w:rFonts w:ascii="Times New Roman" w:eastAsia="Times New Roman" w:hAnsi="Times New Roman" w:cs="Times New Roman"/>
                <w:sz w:val="18"/>
                <w:szCs w:val="20"/>
              </w:rPr>
              <w:t>M33</w:t>
            </w:r>
          </w:p>
        </w:tc>
      </w:tr>
      <w:tr w:rsidR="00582BE7" w:rsidRPr="00AE6CEA" w14:paraId="56493956" w14:textId="623DBC45" w:rsidTr="00582BE7">
        <w:trPr>
          <w:trHeight w:val="503"/>
        </w:trPr>
        <w:tc>
          <w:tcPr>
            <w:tcW w:w="607" w:type="dxa"/>
            <w:gridSpan w:val="2"/>
            <w:vAlign w:val="center"/>
          </w:tcPr>
          <w:p w14:paraId="639CC5B5" w14:textId="77777777" w:rsidR="00582BE7" w:rsidRPr="00592AA7" w:rsidRDefault="00582BE7" w:rsidP="00582BE7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7830" w:type="dxa"/>
            <w:gridSpan w:val="10"/>
          </w:tcPr>
          <w:p w14:paraId="10598B7F" w14:textId="69CD604A" w:rsidR="00582BE7" w:rsidRPr="00592AA7" w:rsidRDefault="00582BE7" w:rsidP="00582BE7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592AA7">
              <w:rPr>
                <w:rFonts w:ascii="Times New Roman" w:hAnsi="Times New Roman" w:cs="Times New Roman"/>
                <w:bCs/>
                <w:sz w:val="18"/>
                <w:szCs w:val="18"/>
              </w:rPr>
              <w:t>Jani</w:t>
            </w:r>
            <w:r w:rsidRPr="00592AA7">
              <w:rPr>
                <w:rFonts w:ascii="Times New Roman" w:hAnsi="Times New Roman" w:cs="Times New Roman"/>
                <w:bCs/>
                <w:sz w:val="18"/>
                <w:szCs w:val="18"/>
                <w:lang w:val="sr-Latn-RS"/>
              </w:rPr>
              <w:t>ćijević, V.</w:t>
            </w:r>
            <w:r w:rsidRPr="00592AA7"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, </w:t>
            </w:r>
            <w:r w:rsidRPr="00592AA7">
              <w:rPr>
                <w:rFonts w:ascii="Times New Roman" w:hAnsi="Times New Roman" w:cs="Times New Roman"/>
                <w:sz w:val="18"/>
                <w:szCs w:val="18"/>
              </w:rPr>
              <w:t>Mitrović, M., Marković, B. (2018). Od obavezne lektire do ljubavi prema čitanju ‒ kroz nastavne programe od Drugog svetskog rata do današnje reforme</w:t>
            </w:r>
            <w:r w:rsidRPr="00592AA7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.</w:t>
            </w:r>
            <w:r w:rsidRPr="00592AA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92AA7"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>U</w:t>
            </w:r>
            <w:r w:rsidRPr="00592AA7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 w:rsidRPr="00592AA7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Modern Approaches to Teaching the Coming Generation</w:t>
            </w:r>
            <w:r w:rsidRPr="00592AA7">
              <w:rPr>
                <w:rFonts w:ascii="Times New Roman" w:hAnsi="Times New Roman" w:cs="Times New Roman"/>
                <w:sz w:val="18"/>
                <w:szCs w:val="18"/>
              </w:rPr>
              <w:t>, EDUvision, Ljubljana, 2018, 314–330, ISBN 978-961-94307-7-4.</w:t>
            </w:r>
          </w:p>
        </w:tc>
        <w:tc>
          <w:tcPr>
            <w:tcW w:w="806" w:type="dxa"/>
          </w:tcPr>
          <w:p w14:paraId="06F3DA51" w14:textId="77777777" w:rsidR="00582BE7" w:rsidRPr="00592AA7" w:rsidRDefault="00582BE7" w:rsidP="0011040C">
            <w:pPr>
              <w:spacing w:after="120"/>
              <w:jc w:val="center"/>
              <w:rPr>
                <w:rFonts w:ascii="Times New Roman" w:eastAsia="Times New Roman" w:hAnsi="Times New Roman"/>
                <w:sz w:val="18"/>
                <w:szCs w:val="20"/>
                <w:lang w:val="en-US"/>
              </w:rPr>
            </w:pPr>
          </w:p>
          <w:p w14:paraId="756C927B" w14:textId="540B0A53" w:rsidR="00582BE7" w:rsidRPr="00592AA7" w:rsidRDefault="00582BE7" w:rsidP="0011040C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20"/>
                <w:lang w:val="sr-Cyrl-RS"/>
              </w:rPr>
            </w:pPr>
            <w:r w:rsidRPr="00592AA7">
              <w:rPr>
                <w:rFonts w:ascii="Times New Roman" w:eastAsia="Times New Roman" w:hAnsi="Times New Roman" w:cs="Times New Roman"/>
                <w:sz w:val="18"/>
                <w:szCs w:val="20"/>
              </w:rPr>
              <w:t>M33</w:t>
            </w:r>
          </w:p>
        </w:tc>
      </w:tr>
      <w:tr w:rsidR="00582BE7" w:rsidRPr="00AE6CEA" w14:paraId="50C43A90" w14:textId="05D9DD53" w:rsidTr="00582BE7">
        <w:trPr>
          <w:trHeight w:val="503"/>
        </w:trPr>
        <w:tc>
          <w:tcPr>
            <w:tcW w:w="607" w:type="dxa"/>
            <w:gridSpan w:val="2"/>
            <w:vAlign w:val="center"/>
          </w:tcPr>
          <w:p w14:paraId="159CA8F6" w14:textId="77777777" w:rsidR="00582BE7" w:rsidRPr="00592AA7" w:rsidRDefault="00582BE7" w:rsidP="00582BE7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7830" w:type="dxa"/>
            <w:gridSpan w:val="10"/>
          </w:tcPr>
          <w:p w14:paraId="360AA0B6" w14:textId="6FFC446D" w:rsidR="00582BE7" w:rsidRPr="00592AA7" w:rsidRDefault="00582BE7" w:rsidP="00582BE7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592AA7">
              <w:rPr>
                <w:rFonts w:ascii="Times New Roman" w:hAnsi="Times New Roman" w:cs="Times New Roman"/>
                <w:sz w:val="18"/>
                <w:szCs w:val="18"/>
              </w:rPr>
              <w:t xml:space="preserve">Jovanović, A., </w:t>
            </w:r>
            <w:r w:rsidRPr="00592AA7">
              <w:rPr>
                <w:rFonts w:ascii="Times New Roman" w:hAnsi="Times New Roman" w:cs="Times New Roman"/>
                <w:bCs/>
                <w:sz w:val="18"/>
                <w:szCs w:val="18"/>
              </w:rPr>
              <w:t>Janićijević, V.</w:t>
            </w:r>
            <w:r w:rsidRPr="00592AA7">
              <w:rPr>
                <w:rFonts w:ascii="Times New Roman" w:hAnsi="Times New Roman" w:cs="Times New Roman"/>
                <w:sz w:val="18"/>
                <w:szCs w:val="18"/>
              </w:rPr>
              <w:t xml:space="preserve"> (2015). Ocenjivanje u nastavi književnosti. U: </w:t>
            </w:r>
            <w:r w:rsidRPr="00592AA7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Sodobni pristopi poučevanja prihajajočih generacij</w:t>
            </w:r>
            <w:r w:rsidRPr="00592AA7">
              <w:rPr>
                <w:rFonts w:ascii="Times New Roman" w:hAnsi="Times New Roman" w:cs="Times New Roman"/>
                <w:sz w:val="18"/>
                <w:szCs w:val="18"/>
              </w:rPr>
              <w:t>, EDUvision, Ljubljana, 2015, 484–494, ISBN 978-961-93662-4-0, UDC 37.091.3(082)(086.034.4) 37.091.64(082)(086.034.4).</w:t>
            </w:r>
          </w:p>
        </w:tc>
        <w:tc>
          <w:tcPr>
            <w:tcW w:w="806" w:type="dxa"/>
          </w:tcPr>
          <w:p w14:paraId="3BD9F2DF" w14:textId="77777777" w:rsidR="00582BE7" w:rsidRPr="00592AA7" w:rsidRDefault="00582BE7" w:rsidP="0011040C">
            <w:pPr>
              <w:spacing w:after="120"/>
              <w:jc w:val="center"/>
              <w:rPr>
                <w:rFonts w:ascii="Times New Roman" w:eastAsia="Times New Roman" w:hAnsi="Times New Roman"/>
                <w:sz w:val="18"/>
                <w:szCs w:val="20"/>
                <w:lang w:val="en-US"/>
              </w:rPr>
            </w:pPr>
          </w:p>
          <w:p w14:paraId="120C75FF" w14:textId="334736CB" w:rsidR="00582BE7" w:rsidRPr="00592AA7" w:rsidRDefault="00582BE7" w:rsidP="0011040C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20"/>
                <w:lang w:val="sr-Cyrl-RS"/>
              </w:rPr>
            </w:pPr>
            <w:r w:rsidRPr="00592AA7">
              <w:rPr>
                <w:rFonts w:ascii="Times New Roman" w:eastAsia="Times New Roman" w:hAnsi="Times New Roman" w:cs="Times New Roman"/>
                <w:sz w:val="18"/>
                <w:szCs w:val="20"/>
              </w:rPr>
              <w:t>M33</w:t>
            </w:r>
          </w:p>
        </w:tc>
      </w:tr>
      <w:tr w:rsidR="00582BE7" w:rsidRPr="00AE6CEA" w14:paraId="2094118F" w14:textId="77777777" w:rsidTr="00592AA7">
        <w:tc>
          <w:tcPr>
            <w:tcW w:w="9243" w:type="dxa"/>
            <w:gridSpan w:val="13"/>
            <w:vAlign w:val="center"/>
          </w:tcPr>
          <w:p w14:paraId="2094118E" w14:textId="7EAE19A8" w:rsidR="00582BE7" w:rsidRPr="00592AA7" w:rsidRDefault="00582BE7" w:rsidP="00582BE7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592AA7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Збирни подаци научне активности наставника </w:t>
            </w:r>
          </w:p>
        </w:tc>
      </w:tr>
      <w:tr w:rsidR="00582BE7" w:rsidRPr="00AE6CEA" w14:paraId="20941192" w14:textId="77777777" w:rsidTr="00592AA7">
        <w:tc>
          <w:tcPr>
            <w:tcW w:w="4172" w:type="dxa"/>
            <w:gridSpan w:val="8"/>
            <w:vAlign w:val="center"/>
          </w:tcPr>
          <w:p w14:paraId="20941190" w14:textId="7FF8F2C0" w:rsidR="00582BE7" w:rsidRPr="00592AA7" w:rsidRDefault="00582BE7" w:rsidP="00582BE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92AA7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цитата, без аутоцитата</w:t>
            </w:r>
          </w:p>
        </w:tc>
        <w:tc>
          <w:tcPr>
            <w:tcW w:w="5071" w:type="dxa"/>
            <w:gridSpan w:val="5"/>
            <w:vAlign w:val="center"/>
          </w:tcPr>
          <w:p w14:paraId="20941191" w14:textId="4DCAD7E0" w:rsidR="00582BE7" w:rsidRPr="00592AA7" w:rsidRDefault="00582BE7" w:rsidP="00582BE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592AA7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</w:tr>
      <w:tr w:rsidR="00582BE7" w:rsidRPr="00AE6CEA" w14:paraId="20941195" w14:textId="77777777" w:rsidTr="00592AA7">
        <w:tc>
          <w:tcPr>
            <w:tcW w:w="4172" w:type="dxa"/>
            <w:gridSpan w:val="8"/>
            <w:vAlign w:val="center"/>
          </w:tcPr>
          <w:p w14:paraId="20941193" w14:textId="77777777" w:rsidR="00582BE7" w:rsidRPr="00592AA7" w:rsidRDefault="00582BE7" w:rsidP="00582BE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92AA7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5071" w:type="dxa"/>
            <w:gridSpan w:val="5"/>
            <w:vAlign w:val="center"/>
          </w:tcPr>
          <w:p w14:paraId="20941194" w14:textId="04B95812" w:rsidR="00582BE7" w:rsidRPr="00592AA7" w:rsidRDefault="00582BE7" w:rsidP="00582BE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/</w:t>
            </w:r>
          </w:p>
        </w:tc>
      </w:tr>
      <w:tr w:rsidR="00582BE7" w:rsidRPr="00AE6CEA" w14:paraId="20941199" w14:textId="77777777" w:rsidTr="00592AA7">
        <w:tc>
          <w:tcPr>
            <w:tcW w:w="4172" w:type="dxa"/>
            <w:gridSpan w:val="8"/>
            <w:vAlign w:val="center"/>
          </w:tcPr>
          <w:p w14:paraId="20941196" w14:textId="77777777" w:rsidR="00582BE7" w:rsidRPr="00592AA7" w:rsidRDefault="00582BE7" w:rsidP="00582BE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92AA7">
              <w:rPr>
                <w:rFonts w:ascii="Times New Roman" w:hAnsi="Times New Roman"/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1627" w:type="dxa"/>
            <w:gridSpan w:val="2"/>
            <w:vAlign w:val="center"/>
          </w:tcPr>
          <w:p w14:paraId="20941197" w14:textId="16C872A3" w:rsidR="00582BE7" w:rsidRPr="00592AA7" w:rsidRDefault="00582BE7" w:rsidP="00582BE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92AA7">
              <w:rPr>
                <w:rFonts w:ascii="Times New Roman" w:hAnsi="Times New Roman"/>
                <w:sz w:val="18"/>
                <w:szCs w:val="18"/>
                <w:lang w:val="sr-Cyrl-CS"/>
              </w:rPr>
              <w:t>Домаћи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 /</w:t>
            </w:r>
          </w:p>
        </w:tc>
        <w:tc>
          <w:tcPr>
            <w:tcW w:w="3444" w:type="dxa"/>
            <w:gridSpan w:val="3"/>
            <w:vAlign w:val="center"/>
          </w:tcPr>
          <w:p w14:paraId="20941198" w14:textId="5D2234ED" w:rsidR="00582BE7" w:rsidRPr="00AE6CEA" w:rsidRDefault="00582BE7" w:rsidP="00582BE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6CEA">
              <w:rPr>
                <w:rFonts w:ascii="Times New Roman" w:hAnsi="Times New Roman"/>
                <w:sz w:val="18"/>
                <w:szCs w:val="18"/>
                <w:lang w:val="sr-Cyrl-CS"/>
              </w:rPr>
              <w:t>Међународни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 /</w:t>
            </w:r>
          </w:p>
        </w:tc>
      </w:tr>
      <w:tr w:rsidR="00582BE7" w:rsidRPr="00AE6CEA" w14:paraId="2094119C" w14:textId="77777777" w:rsidTr="00592AA7">
        <w:tc>
          <w:tcPr>
            <w:tcW w:w="2248" w:type="dxa"/>
            <w:gridSpan w:val="5"/>
            <w:vAlign w:val="center"/>
          </w:tcPr>
          <w:p w14:paraId="2094119A" w14:textId="77777777" w:rsidR="00582BE7" w:rsidRPr="00592AA7" w:rsidRDefault="00582BE7" w:rsidP="00582BE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92AA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6995" w:type="dxa"/>
            <w:gridSpan w:val="8"/>
            <w:vAlign w:val="center"/>
          </w:tcPr>
          <w:p w14:paraId="2094119B" w14:textId="77777777" w:rsidR="00582BE7" w:rsidRPr="00592AA7" w:rsidRDefault="00582BE7" w:rsidP="00582BE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582BE7" w:rsidRPr="00AE6CEA" w14:paraId="2094119E" w14:textId="77777777" w:rsidTr="00592AA7">
        <w:tc>
          <w:tcPr>
            <w:tcW w:w="9243" w:type="dxa"/>
            <w:gridSpan w:val="13"/>
            <w:vAlign w:val="center"/>
          </w:tcPr>
          <w:p w14:paraId="2094119D" w14:textId="3EE0C527" w:rsidR="00582BE7" w:rsidRPr="00592AA7" w:rsidRDefault="00582BE7" w:rsidP="00582BE7">
            <w:pPr>
              <w:jc w:val="both"/>
              <w:rPr>
                <w:rFonts w:ascii="Times New Roman" w:hAnsi="Times New Roman"/>
                <w:sz w:val="18"/>
                <w:szCs w:val="18"/>
                <w:highlight w:val="cyan"/>
              </w:rPr>
            </w:pPr>
            <w:r w:rsidRPr="00592AA7">
              <w:rPr>
                <w:rFonts w:ascii="Times New Roman" w:hAnsi="Times New Roman"/>
                <w:sz w:val="18"/>
                <w:szCs w:val="18"/>
                <w:lang w:val="sr-Cyrl-CS"/>
              </w:rPr>
              <w:t>Други подаци које сматрате релевантним</w:t>
            </w:r>
            <w:r w:rsidRPr="00592AA7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– </w:t>
            </w:r>
            <w:r w:rsidRPr="00592AA7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Oдржан</w:t>
            </w:r>
            <w:r w:rsidRPr="00592AA7">
              <w:rPr>
                <w:rFonts w:ascii="Times New Roman" w:eastAsia="Times New Roman" w:hAnsi="Times New Roman"/>
                <w:sz w:val="18"/>
                <w:szCs w:val="18"/>
              </w:rPr>
              <w:t>а</w:t>
            </w:r>
            <w:r w:rsidRPr="00592AA7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гостујућ</w:t>
            </w:r>
            <w:r w:rsidRPr="00592AA7">
              <w:rPr>
                <w:rFonts w:ascii="Times New Roman" w:eastAsia="Times New Roman" w:hAnsi="Times New Roman"/>
                <w:sz w:val="18"/>
                <w:szCs w:val="18"/>
              </w:rPr>
              <w:t>а</w:t>
            </w:r>
            <w:r w:rsidRPr="00592AA7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предавања на Педагошком факултету Универзитета у Љубљани</w:t>
            </w:r>
            <w:r w:rsidRPr="00592AA7">
              <w:rPr>
                <w:rFonts w:ascii="Times New Roman" w:eastAsia="Times New Roman" w:hAnsi="Times New Roman"/>
                <w:sz w:val="18"/>
                <w:szCs w:val="18"/>
              </w:rPr>
              <w:t>,</w:t>
            </w:r>
            <w:r w:rsidRPr="00592AA7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r w:rsidRPr="00592AA7">
              <w:rPr>
                <w:rFonts w:ascii="Times New Roman" w:eastAsia="Times New Roman" w:hAnsi="Times New Roman"/>
                <w:sz w:val="18"/>
                <w:szCs w:val="18"/>
              </w:rPr>
              <w:t xml:space="preserve">по позиву </w:t>
            </w:r>
            <w:r w:rsidRPr="00592AA7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код проф. др Игора Сакси</w:t>
            </w:r>
            <w:r w:rsidRPr="00592AA7">
              <w:rPr>
                <w:rFonts w:ascii="Times New Roman" w:eastAsia="Times New Roman" w:hAnsi="Times New Roman"/>
                <w:sz w:val="18"/>
                <w:szCs w:val="18"/>
              </w:rPr>
              <w:t>д</w:t>
            </w:r>
            <w:r w:rsidRPr="00592AA7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е и проф. др Милене Милеве Блажић</w:t>
            </w:r>
            <w:r w:rsidRPr="00592AA7">
              <w:rPr>
                <w:rFonts w:ascii="Times New Roman" w:eastAsia="Times New Roman" w:hAnsi="Times New Roman"/>
                <w:sz w:val="18"/>
                <w:szCs w:val="18"/>
              </w:rPr>
              <w:t>,</w:t>
            </w:r>
            <w:r w:rsidRPr="00592AA7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током марта и децембра месеца 2019.</w:t>
            </w:r>
            <w:r w:rsidRPr="00592AA7">
              <w:rPr>
                <w:rFonts w:ascii="Times New Roman" w:eastAsia="Times New Roman" w:hAnsi="Times New Roman"/>
                <w:sz w:val="18"/>
                <w:szCs w:val="18"/>
              </w:rPr>
              <w:t xml:space="preserve"> године</w:t>
            </w:r>
          </w:p>
        </w:tc>
      </w:tr>
    </w:tbl>
    <w:p w14:paraId="209411A1" w14:textId="77777777" w:rsidR="002E6724" w:rsidRPr="00DF535E" w:rsidRDefault="002E6724" w:rsidP="00F3750F">
      <w:pPr>
        <w:rPr>
          <w:lang w:val="en-US"/>
        </w:rPr>
      </w:pPr>
    </w:p>
    <w:sectPr w:rsidR="002E6724" w:rsidRPr="00DF535E" w:rsidSect="00592AA7">
      <w:pgSz w:w="12240" w:h="15840"/>
      <w:pgMar w:top="360" w:right="1440" w:bottom="81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0E15A9" w14:textId="77777777" w:rsidR="007411A5" w:rsidRDefault="007411A5" w:rsidP="006A3E55">
      <w:r>
        <w:separator/>
      </w:r>
    </w:p>
  </w:endnote>
  <w:endnote w:type="continuationSeparator" w:id="0">
    <w:p w14:paraId="421D5AF0" w14:textId="77777777" w:rsidR="007411A5" w:rsidRDefault="007411A5" w:rsidP="006A3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6C25EE" w14:textId="77777777" w:rsidR="007411A5" w:rsidRDefault="007411A5" w:rsidP="006A3E55">
      <w:r>
        <w:separator/>
      </w:r>
    </w:p>
  </w:footnote>
  <w:footnote w:type="continuationSeparator" w:id="0">
    <w:p w14:paraId="49DEE977" w14:textId="77777777" w:rsidR="007411A5" w:rsidRDefault="007411A5" w:rsidP="006A3E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7ED74F95"/>
    <w:multiLevelType w:val="hybridMultilevel"/>
    <w:tmpl w:val="5808B900"/>
    <w:lvl w:ilvl="0" w:tplc="B40E0688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CF8"/>
    <w:rsid w:val="00054E4E"/>
    <w:rsid w:val="000625BA"/>
    <w:rsid w:val="000872D6"/>
    <w:rsid w:val="0011040C"/>
    <w:rsid w:val="001A3EAC"/>
    <w:rsid w:val="001B7141"/>
    <w:rsid w:val="001E3049"/>
    <w:rsid w:val="00201085"/>
    <w:rsid w:val="0024257D"/>
    <w:rsid w:val="002E6724"/>
    <w:rsid w:val="003804AA"/>
    <w:rsid w:val="003B273B"/>
    <w:rsid w:val="004133C6"/>
    <w:rsid w:val="00433015"/>
    <w:rsid w:val="0047198D"/>
    <w:rsid w:val="004A5572"/>
    <w:rsid w:val="004C2AF2"/>
    <w:rsid w:val="004F36CB"/>
    <w:rsid w:val="00582BE7"/>
    <w:rsid w:val="00592AA7"/>
    <w:rsid w:val="005C036F"/>
    <w:rsid w:val="00614936"/>
    <w:rsid w:val="006401EE"/>
    <w:rsid w:val="006A3E55"/>
    <w:rsid w:val="00702514"/>
    <w:rsid w:val="007411A5"/>
    <w:rsid w:val="007A4DFC"/>
    <w:rsid w:val="007C4D16"/>
    <w:rsid w:val="00816399"/>
    <w:rsid w:val="008B1D51"/>
    <w:rsid w:val="008D7764"/>
    <w:rsid w:val="0095162C"/>
    <w:rsid w:val="009B5CBC"/>
    <w:rsid w:val="00A30E75"/>
    <w:rsid w:val="00A7518A"/>
    <w:rsid w:val="00AB4203"/>
    <w:rsid w:val="00AE6CEA"/>
    <w:rsid w:val="00AE74AE"/>
    <w:rsid w:val="00B0262F"/>
    <w:rsid w:val="00B03432"/>
    <w:rsid w:val="00B506D3"/>
    <w:rsid w:val="00B6419E"/>
    <w:rsid w:val="00BE14FB"/>
    <w:rsid w:val="00C216C8"/>
    <w:rsid w:val="00C66228"/>
    <w:rsid w:val="00C737D2"/>
    <w:rsid w:val="00C73893"/>
    <w:rsid w:val="00CA2B49"/>
    <w:rsid w:val="00CC7FAD"/>
    <w:rsid w:val="00CF4600"/>
    <w:rsid w:val="00D7548B"/>
    <w:rsid w:val="00D87CF8"/>
    <w:rsid w:val="00D97F3A"/>
    <w:rsid w:val="00DF535E"/>
    <w:rsid w:val="00E5035E"/>
    <w:rsid w:val="00E54256"/>
    <w:rsid w:val="00E5683B"/>
    <w:rsid w:val="00E94E30"/>
    <w:rsid w:val="00F3750F"/>
    <w:rsid w:val="00F64A9B"/>
    <w:rsid w:val="00FF19A3"/>
    <w:rsid w:val="00FF3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41128"/>
  <w15:docId w15:val="{98B4CD8D-568E-4CAA-88B5-5F5917815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EA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3E5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A3E55"/>
    <w:rPr>
      <w:rFonts w:ascii="Calibri" w:eastAsia="Calibri" w:hAnsi="Calibri" w:cs="Times New Roman"/>
      <w:lang w:val="sr-Cyrl-RS"/>
    </w:rPr>
  </w:style>
  <w:style w:type="paragraph" w:styleId="Footer">
    <w:name w:val="footer"/>
    <w:basedOn w:val="Normal"/>
    <w:link w:val="FooterChar"/>
    <w:uiPriority w:val="99"/>
    <w:unhideWhenUsed/>
    <w:rsid w:val="006A3E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A3E55"/>
    <w:rPr>
      <w:rFonts w:ascii="Calibri" w:eastAsia="Calibri" w:hAnsi="Calibri" w:cs="Times New Roman"/>
      <w:lang w:val="sr-Cyrl-RS"/>
    </w:rPr>
  </w:style>
  <w:style w:type="paragraph" w:styleId="NormalWeb">
    <w:name w:val="Normal (Web)"/>
    <w:basedOn w:val="Normal"/>
    <w:uiPriority w:val="99"/>
    <w:semiHidden/>
    <w:unhideWhenUsed/>
    <w:rsid w:val="00F64A9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B506D3"/>
  </w:style>
  <w:style w:type="paragraph" w:styleId="NoSpacing">
    <w:name w:val="No Spacing"/>
    <w:link w:val="NoSpacingChar"/>
    <w:uiPriority w:val="1"/>
    <w:qFormat/>
    <w:rsid w:val="00B506D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506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09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1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78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6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68974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3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981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926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15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496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1295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19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34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1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664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Akreditacija</cp:lastModifiedBy>
  <cp:revision>9</cp:revision>
  <dcterms:created xsi:type="dcterms:W3CDTF">2022-03-12T11:41:00Z</dcterms:created>
  <dcterms:modified xsi:type="dcterms:W3CDTF">2022-04-12T09:28:00Z</dcterms:modified>
</cp:coreProperties>
</file>